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CAA" w:rsidRPr="00866CAA" w:rsidRDefault="00866CAA" w:rsidP="00866CAA">
      <w:pPr>
        <w:spacing w:before="100" w:beforeAutospacing="1" w:after="100" w:afterAutospacing="1" w:line="240" w:lineRule="auto"/>
        <w:outlineLvl w:val="0"/>
        <w:rPr>
          <w:rFonts w:ascii="Helvetica" w:eastAsia="新細明體" w:hAnsi="Helvetica" w:cs="Helvetica"/>
          <w:b/>
          <w:bCs/>
          <w:color w:val="393939"/>
          <w:kern w:val="36"/>
          <w:sz w:val="48"/>
          <w:szCs w:val="48"/>
        </w:rPr>
      </w:pPr>
      <w:r w:rsidRPr="00866CAA">
        <w:rPr>
          <w:rFonts w:ascii="Helvetica" w:eastAsia="新細明體" w:hAnsi="Helvetica" w:cs="Helvetica"/>
          <w:b/>
          <w:bCs/>
          <w:color w:val="393939"/>
          <w:kern w:val="36"/>
          <w:sz w:val="48"/>
          <w:szCs w:val="48"/>
        </w:rPr>
        <w:t xml:space="preserve">Alternative Investment Fund Due Diligence – Better Safe </w:t>
      </w:r>
      <w:proofErr w:type="gramStart"/>
      <w:r w:rsidRPr="00866CAA">
        <w:rPr>
          <w:rFonts w:ascii="Helvetica" w:eastAsia="新細明體" w:hAnsi="Helvetica" w:cs="Helvetica"/>
          <w:b/>
          <w:bCs/>
          <w:color w:val="393939"/>
          <w:kern w:val="36"/>
          <w:sz w:val="48"/>
          <w:szCs w:val="48"/>
        </w:rPr>
        <w:t>Than</w:t>
      </w:r>
      <w:proofErr w:type="gramEnd"/>
      <w:r w:rsidRPr="00866CAA">
        <w:rPr>
          <w:rFonts w:ascii="Helvetica" w:eastAsia="新細明體" w:hAnsi="Helvetica" w:cs="Helvetica"/>
          <w:b/>
          <w:bCs/>
          <w:color w:val="393939"/>
          <w:kern w:val="36"/>
          <w:sz w:val="48"/>
          <w:szCs w:val="48"/>
        </w:rPr>
        <w:t xml:space="preserve"> Sorry</w:t>
      </w:r>
    </w:p>
    <w:p w:rsidR="00866CAA" w:rsidRPr="00866CAA" w:rsidRDefault="00866CAA" w:rsidP="00866CAA">
      <w:pPr>
        <w:spacing w:line="240" w:lineRule="auto"/>
        <w:rPr>
          <w:rFonts w:ascii="新細明體" w:eastAsia="新細明體" w:hAnsi="新細明體" w:cs="新細明體"/>
          <w:color w:val="A61D25"/>
          <w:kern w:val="0"/>
          <w:szCs w:val="24"/>
        </w:rPr>
      </w:pPr>
      <w:r w:rsidRPr="00866CAA">
        <w:rPr>
          <w:rFonts w:ascii="新細明體" w:eastAsia="新細明體" w:hAnsi="新細明體" w:cs="新細明體"/>
          <w:kern w:val="0"/>
          <w:szCs w:val="24"/>
        </w:rPr>
        <w:fldChar w:fldCharType="begin"/>
      </w:r>
      <w:r w:rsidRPr="00866CAA">
        <w:rPr>
          <w:rFonts w:ascii="新細明體" w:eastAsia="新細明體" w:hAnsi="新細明體" w:cs="新細明體"/>
          <w:kern w:val="0"/>
          <w:szCs w:val="24"/>
        </w:rPr>
        <w:instrText xml:space="preserve"> HYPERLINK "https://www.ifcreview.com/articles/authors/l-burke-files-ddp-cacm-president/" </w:instrText>
      </w:r>
      <w:r w:rsidRPr="00866CAA">
        <w:rPr>
          <w:rFonts w:ascii="新細明體" w:eastAsia="新細明體" w:hAnsi="新細明體" w:cs="新細明體"/>
          <w:kern w:val="0"/>
          <w:szCs w:val="24"/>
        </w:rPr>
        <w:fldChar w:fldCharType="separate"/>
      </w:r>
    </w:p>
    <w:p w:rsidR="00866CAA" w:rsidRPr="00866CAA" w:rsidRDefault="00866CAA" w:rsidP="00866CAA">
      <w:pPr>
        <w:spacing w:after="150" w:line="240" w:lineRule="auto"/>
        <w:rPr>
          <w:rFonts w:ascii="新細明體" w:eastAsia="新細明體" w:hAnsi="新細明體" w:cs="新細明體"/>
          <w:kern w:val="0"/>
          <w:sz w:val="18"/>
          <w:szCs w:val="18"/>
        </w:rPr>
      </w:pPr>
      <w:r w:rsidRPr="00866CAA">
        <w:rPr>
          <w:rFonts w:ascii="新細明體" w:eastAsia="新細明體" w:hAnsi="新細明體" w:cs="新細明體"/>
          <w:color w:val="A61D25"/>
          <w:kern w:val="0"/>
          <w:sz w:val="18"/>
          <w:szCs w:val="18"/>
        </w:rPr>
        <w:t>L. Burke Files DDP CACM, President</w:t>
      </w:r>
    </w:p>
    <w:p w:rsidR="00866CAA" w:rsidRPr="00866CAA" w:rsidRDefault="00866CAA" w:rsidP="00866CAA">
      <w:pPr>
        <w:spacing w:line="240" w:lineRule="auto"/>
        <w:rPr>
          <w:rFonts w:ascii="新細明體" w:eastAsia="新細明體" w:hAnsi="新細明體" w:cs="新細明體"/>
          <w:kern w:val="0"/>
          <w:szCs w:val="24"/>
        </w:rPr>
      </w:pPr>
      <w:r w:rsidRPr="00866CAA">
        <w:rPr>
          <w:rFonts w:ascii="新細明體" w:eastAsia="新細明體" w:hAnsi="新細明體" w:cs="新細明體"/>
          <w:kern w:val="0"/>
          <w:szCs w:val="24"/>
        </w:rPr>
        <w:fldChar w:fldCharType="end"/>
      </w:r>
      <w:bookmarkStart w:id="0" w:name="_GoBack"/>
      <w:bookmarkEnd w:id="0"/>
    </w:p>
    <w:p w:rsidR="00866CAA" w:rsidRPr="00866CAA" w:rsidRDefault="00866CAA" w:rsidP="00866CAA">
      <w:pPr>
        <w:spacing w:after="450" w:line="240" w:lineRule="auto"/>
        <w:rPr>
          <w:rFonts w:ascii="新細明體" w:eastAsia="新細明體" w:hAnsi="新細明體" w:cs="新細明體"/>
          <w:color w:val="444444"/>
          <w:kern w:val="0"/>
          <w:szCs w:val="24"/>
        </w:rPr>
      </w:pPr>
      <w:r w:rsidRPr="00866CAA">
        <w:rPr>
          <w:rFonts w:ascii="新細明體" w:eastAsia="新細明體" w:hAnsi="新細明體" w:cs="新細明體"/>
          <w:color w:val="444444"/>
          <w:kern w:val="0"/>
          <w:szCs w:val="24"/>
        </w:rPr>
        <w:t>What is an Alternative Fund? It is any fund that invests in assets other than listed stock, listed bonds, and cash. Alternative investment Funds can invest in assets such as real estate, timber, shipping, auto leasing, art, or even tulip bulbs. Due Diligence is the process of doing the required research to make fully informed choices about anything, including an investment. Professional Due Diligence is not a noun, it is a verb. Admittedly this a bit of hyperbole. Why the exaggeration? Because as both a licensed investigator and a Certified Due Diligence Professional, I see the corpses of fund frauds, oversights, and errors, knowing they could have been avoided or prevented.</w:t>
      </w:r>
    </w:p>
    <w:p w:rsidR="00866CAA" w:rsidRPr="00866CAA" w:rsidRDefault="00866CAA" w:rsidP="00866CAA">
      <w:pPr>
        <w:spacing w:before="600" w:after="450" w:line="240" w:lineRule="auto"/>
        <w:outlineLvl w:val="1"/>
        <w:rPr>
          <w:rFonts w:ascii="Helvetica" w:eastAsia="新細明體" w:hAnsi="Helvetica" w:cs="Helvetica"/>
          <w:b/>
          <w:bCs/>
          <w:color w:val="393939"/>
          <w:kern w:val="0"/>
          <w:sz w:val="36"/>
          <w:szCs w:val="36"/>
        </w:rPr>
      </w:pPr>
      <w:r w:rsidRPr="00866CAA">
        <w:rPr>
          <w:rFonts w:ascii="Helvetica" w:eastAsia="新細明體" w:hAnsi="Helvetica" w:cs="Helvetica"/>
          <w:b/>
          <w:bCs/>
          <w:color w:val="393939"/>
          <w:kern w:val="0"/>
          <w:sz w:val="36"/>
          <w:szCs w:val="36"/>
        </w:rPr>
        <w:t xml:space="preserve">Time </w:t>
      </w:r>
      <w:proofErr w:type="gramStart"/>
      <w:r w:rsidRPr="00866CAA">
        <w:rPr>
          <w:rFonts w:ascii="Helvetica" w:eastAsia="新細明體" w:hAnsi="Helvetica" w:cs="Helvetica"/>
          <w:b/>
          <w:bCs/>
          <w:color w:val="393939"/>
          <w:kern w:val="0"/>
          <w:sz w:val="36"/>
          <w:szCs w:val="36"/>
        </w:rPr>
        <w:t>For</w:t>
      </w:r>
      <w:proofErr w:type="gramEnd"/>
      <w:r w:rsidRPr="00866CAA">
        <w:rPr>
          <w:rFonts w:ascii="Helvetica" w:eastAsia="新細明體" w:hAnsi="Helvetica" w:cs="Helvetica"/>
          <w:b/>
          <w:bCs/>
          <w:color w:val="393939"/>
          <w:kern w:val="0"/>
          <w:sz w:val="36"/>
          <w:szCs w:val="36"/>
        </w:rPr>
        <w:t xml:space="preserve"> Real Tax Cooperation</w:t>
      </w:r>
    </w:p>
    <w:p w:rsidR="00866CAA" w:rsidRPr="00866CAA" w:rsidRDefault="00866CAA" w:rsidP="00866CAA">
      <w:pPr>
        <w:spacing w:after="450" w:line="240" w:lineRule="auto"/>
        <w:rPr>
          <w:rFonts w:ascii="新細明體" w:eastAsia="新細明體" w:hAnsi="新細明體" w:cs="新細明體"/>
          <w:color w:val="444444"/>
          <w:kern w:val="0"/>
          <w:szCs w:val="24"/>
        </w:rPr>
      </w:pPr>
      <w:r w:rsidRPr="00866CAA">
        <w:rPr>
          <w:rFonts w:ascii="新細明體" w:eastAsia="新細明體" w:hAnsi="新細明體" w:cs="新細明體"/>
          <w:b/>
          <w:bCs/>
          <w:color w:val="444444"/>
          <w:kern w:val="0"/>
          <w:szCs w:val="24"/>
        </w:rPr>
        <w:t>For The Investors Looking In</w:t>
      </w:r>
    </w:p>
    <w:p w:rsidR="00866CAA" w:rsidRPr="00866CAA" w:rsidRDefault="00866CAA" w:rsidP="00866CAA">
      <w:pPr>
        <w:spacing w:after="450" w:line="240" w:lineRule="auto"/>
        <w:rPr>
          <w:rFonts w:ascii="新細明體" w:eastAsia="新細明體" w:hAnsi="新細明體" w:cs="新細明體"/>
          <w:color w:val="444444"/>
          <w:kern w:val="0"/>
          <w:szCs w:val="24"/>
        </w:rPr>
      </w:pPr>
      <w:r w:rsidRPr="00866CAA">
        <w:rPr>
          <w:rFonts w:ascii="新細明體" w:eastAsia="新細明體" w:hAnsi="新細明體" w:cs="新細明體"/>
          <w:color w:val="444444"/>
          <w:kern w:val="0"/>
          <w:szCs w:val="24"/>
        </w:rPr>
        <w:t>Looking on the web and in some books on fund Due Diligence, the first due diligence exercise advocated is rating the fund or looking at the fund's returns and then conducting an in-depth analysis of the fund's returns against other funds in its class. This should be, in fact, the last step as you are looking to buy before you even know what you are buying.</w:t>
      </w:r>
    </w:p>
    <w:p w:rsidR="00866CAA" w:rsidRPr="00866CAA" w:rsidRDefault="00866CAA" w:rsidP="00866CAA">
      <w:pPr>
        <w:spacing w:after="450" w:line="240" w:lineRule="auto"/>
        <w:rPr>
          <w:rFonts w:ascii="新細明體" w:eastAsia="新細明體" w:hAnsi="新細明體" w:cs="新細明體"/>
          <w:color w:val="444444"/>
          <w:kern w:val="0"/>
          <w:szCs w:val="24"/>
        </w:rPr>
      </w:pPr>
      <w:r w:rsidRPr="00866CAA">
        <w:rPr>
          <w:rFonts w:ascii="新細明體" w:eastAsia="新細明體" w:hAnsi="新細明體" w:cs="新細明體"/>
          <w:color w:val="444444"/>
          <w:kern w:val="0"/>
          <w:szCs w:val="24"/>
        </w:rPr>
        <w:t>The very first step is to check to see if the fund is duly incorporated, registered as a fund, and if the fund manager is licensed. If they are not, then why bother? My company was hired to conduct a comprehensive due diligence assessment on a fund, and we called back in 30 minutes to advise "don't bother." Why? The fund was incorporated, but not licensed or registered as a fund, and the fund had been operational for nine months!</w:t>
      </w:r>
    </w:p>
    <w:p w:rsidR="00866CAA" w:rsidRPr="00866CAA" w:rsidRDefault="00866CAA" w:rsidP="00866CAA">
      <w:pPr>
        <w:spacing w:after="450" w:line="240" w:lineRule="auto"/>
        <w:rPr>
          <w:rFonts w:ascii="新細明體" w:eastAsia="新細明體" w:hAnsi="新細明體" w:cs="新細明體"/>
          <w:color w:val="444444"/>
          <w:kern w:val="0"/>
          <w:szCs w:val="24"/>
        </w:rPr>
      </w:pPr>
      <w:r w:rsidRPr="00866CAA">
        <w:rPr>
          <w:rFonts w:ascii="新細明體" w:eastAsia="新細明體" w:hAnsi="新細明體" w:cs="新細明體"/>
          <w:color w:val="444444"/>
          <w:kern w:val="0"/>
          <w:szCs w:val="24"/>
        </w:rPr>
        <w:t xml:space="preserve">The next step is to read the prospectus, the subscription agreements, and the investment manager’s agreement. Sales literature and presentations are about sales. It is perfectly acceptable for the material to possess a level of puffery as well as pretty charts and pictures. However, you </w:t>
      </w:r>
      <w:r w:rsidRPr="00866CAA">
        <w:rPr>
          <w:rFonts w:ascii="新細明體" w:eastAsia="新細明體" w:hAnsi="新細明體" w:cs="新細明體"/>
          <w:color w:val="444444"/>
          <w:kern w:val="0"/>
          <w:szCs w:val="24"/>
        </w:rPr>
        <w:lastRenderedPageBreak/>
        <w:t>are investing in a fund that has structure rules, so set the puffery aside, and read. If you can live within the rules and the terms are acceptable, we go on to the next step. The directors, auditors, lawyers, custodians, and administrators of the funds also need to read these agreements every year. As a group, it is their collective duty to compare the contents of the documents against the investment choices and proscribed governance standards. One failed fund we looked at was a fund of funds that stated clearly that no more than 10 per cent of funds would be invested with any manager or in any class of funds for diversification and to avoid a concentration of risk. This sounds reasonable and prudent. The post-mortem indicated the cause of death was caused by the manager breaching the governance limitations agreed upon in the prospectus and investing 90 per cent of the fund with a single manager, who was trading just derivatives, not listed equities as required by the prospectus. Thus, in the end, it was the combination of funds extracted from the directors, auditors, lawyers, custodians, and administrators that made investors whole.</w:t>
      </w:r>
    </w:p>
    <w:p w:rsidR="00866CAA" w:rsidRPr="00866CAA" w:rsidRDefault="00866CAA" w:rsidP="00866CAA">
      <w:pPr>
        <w:spacing w:after="450" w:line="240" w:lineRule="auto"/>
        <w:rPr>
          <w:rFonts w:ascii="新細明體" w:eastAsia="新細明體" w:hAnsi="新細明體" w:cs="新細明體"/>
          <w:color w:val="444444"/>
          <w:kern w:val="0"/>
          <w:szCs w:val="24"/>
        </w:rPr>
      </w:pPr>
      <w:r w:rsidRPr="00866CAA">
        <w:rPr>
          <w:rFonts w:ascii="新細明體" w:eastAsia="新細明體" w:hAnsi="新細明體" w:cs="新細明體"/>
          <w:color w:val="444444"/>
          <w:kern w:val="0"/>
          <w:szCs w:val="24"/>
        </w:rPr>
        <w:t xml:space="preserve">As an investor, one must thoroughly check the background of the investment manager and the directors before investing. The research should be updated at least annually. You might think that this is the job of the lawyer, or the auditors, or the administrator or the custodian, right? You might, but more often </w:t>
      </w:r>
      <w:proofErr w:type="spellStart"/>
      <w:r w:rsidRPr="00866CAA">
        <w:rPr>
          <w:rFonts w:ascii="新細明體" w:eastAsia="新細明體" w:hAnsi="新細明體" w:cs="新細明體"/>
          <w:color w:val="444444"/>
          <w:kern w:val="0"/>
          <w:szCs w:val="24"/>
        </w:rPr>
        <w:t>then</w:t>
      </w:r>
      <w:proofErr w:type="spellEnd"/>
      <w:r w:rsidRPr="00866CAA">
        <w:rPr>
          <w:rFonts w:ascii="新細明體" w:eastAsia="新細明體" w:hAnsi="新細明體" w:cs="新細明體"/>
          <w:color w:val="444444"/>
          <w:kern w:val="0"/>
          <w:szCs w:val="24"/>
        </w:rPr>
        <w:t xml:space="preserve"> not, they do not look into the investment manager's credentials other than that they are licensed. According to the American Management Association, one in ten resumes contains over claims, exaggerations or outright falsehoods on experience and credentials. Yahoo! CEO Scott Thompson was fired after it was discovered he had lied on his resume. Thompson claimed two 1978 degrees in accounting and computer science from Massachusetts' </w:t>
      </w:r>
      <w:proofErr w:type="spellStart"/>
      <w:r w:rsidRPr="00866CAA">
        <w:rPr>
          <w:rFonts w:ascii="新細明體" w:eastAsia="新細明體" w:hAnsi="新細明體" w:cs="新細明體"/>
          <w:color w:val="444444"/>
          <w:kern w:val="0"/>
          <w:szCs w:val="24"/>
        </w:rPr>
        <w:t>Stonehill</w:t>
      </w:r>
      <w:proofErr w:type="spellEnd"/>
      <w:r w:rsidRPr="00866CAA">
        <w:rPr>
          <w:rFonts w:ascii="新細明體" w:eastAsia="新細明體" w:hAnsi="新細明體" w:cs="新細明體"/>
          <w:color w:val="444444"/>
          <w:kern w:val="0"/>
          <w:szCs w:val="24"/>
        </w:rPr>
        <w:t xml:space="preserve"> College. Thompson later admitted he had never earned the degree in computer science. One licensed investment manager claimed a CFA certification, and while he had taken the first section of the training, he had never finished. Following up a few years later, I looked at his LinkedIn page. He now had an MBA from Wharton. Nope, that did not check out either. The investment manager had by then over US$1 billion under management. His credentials grew year by year. Even more frightening was a director of a large Wall Street Family of funds who was being sued in three different federal cases for investment fraud </w:t>
      </w:r>
      <w:proofErr w:type="spellStart"/>
      <w:r w:rsidRPr="00866CAA">
        <w:rPr>
          <w:rFonts w:ascii="新細明體" w:eastAsia="新細明體" w:hAnsi="新細明體" w:cs="新細明體"/>
          <w:color w:val="444444"/>
          <w:kern w:val="0"/>
          <w:szCs w:val="24"/>
        </w:rPr>
        <w:t>totalling</w:t>
      </w:r>
      <w:proofErr w:type="spellEnd"/>
      <w:r w:rsidRPr="00866CAA">
        <w:rPr>
          <w:rFonts w:ascii="新細明體" w:eastAsia="新細明體" w:hAnsi="新細明體" w:cs="新細明體"/>
          <w:color w:val="444444"/>
          <w:kern w:val="0"/>
          <w:szCs w:val="24"/>
        </w:rPr>
        <w:t xml:space="preserve"> some US$75 million. The litigation had been ongoing for three years. Do your homework with annual updates.</w:t>
      </w:r>
    </w:p>
    <w:p w:rsidR="00866CAA" w:rsidRPr="00866CAA" w:rsidRDefault="00866CAA" w:rsidP="00866CAA">
      <w:pPr>
        <w:spacing w:after="450" w:line="240" w:lineRule="auto"/>
        <w:rPr>
          <w:rFonts w:ascii="新細明體" w:eastAsia="新細明體" w:hAnsi="新細明體" w:cs="新細明體"/>
          <w:color w:val="444444"/>
          <w:kern w:val="0"/>
          <w:szCs w:val="24"/>
        </w:rPr>
      </w:pPr>
      <w:r w:rsidRPr="00866CAA">
        <w:rPr>
          <w:rFonts w:ascii="新細明體" w:eastAsia="新細明體" w:hAnsi="新細明體" w:cs="新細明體"/>
          <w:color w:val="444444"/>
          <w:kern w:val="0"/>
          <w:szCs w:val="24"/>
        </w:rPr>
        <w:t xml:space="preserve">Now you have read the documents, checked for licenses and compliance, verified the credentials of the investment manager and the directors, only then is it time to make the substantial investment into </w:t>
      </w:r>
      <w:proofErr w:type="spellStart"/>
      <w:r w:rsidRPr="00866CAA">
        <w:rPr>
          <w:rFonts w:ascii="新細明體" w:eastAsia="新細明體" w:hAnsi="新細明體" w:cs="新細明體"/>
          <w:color w:val="444444"/>
          <w:kern w:val="0"/>
          <w:szCs w:val="24"/>
        </w:rPr>
        <w:t>analysing</w:t>
      </w:r>
      <w:proofErr w:type="spellEnd"/>
      <w:r w:rsidRPr="00866CAA">
        <w:rPr>
          <w:rFonts w:ascii="新細明體" w:eastAsia="新細明體" w:hAnsi="新細明體" w:cs="新細明體"/>
          <w:color w:val="444444"/>
          <w:kern w:val="0"/>
          <w:szCs w:val="24"/>
        </w:rPr>
        <w:t xml:space="preserve"> returns.</w:t>
      </w:r>
    </w:p>
    <w:p w:rsidR="00866CAA" w:rsidRPr="00866CAA" w:rsidRDefault="00866CAA" w:rsidP="00866CAA">
      <w:pPr>
        <w:spacing w:after="450" w:line="240" w:lineRule="auto"/>
        <w:rPr>
          <w:rFonts w:ascii="新細明體" w:eastAsia="新細明體" w:hAnsi="新細明體" w:cs="新細明體"/>
          <w:color w:val="444444"/>
          <w:kern w:val="0"/>
          <w:szCs w:val="24"/>
        </w:rPr>
      </w:pPr>
      <w:r w:rsidRPr="00866CAA">
        <w:rPr>
          <w:rFonts w:ascii="新細明體" w:eastAsia="新細明體" w:hAnsi="新細明體" w:cs="新細明體"/>
          <w:color w:val="444444"/>
          <w:kern w:val="0"/>
          <w:szCs w:val="24"/>
        </w:rPr>
        <w:t xml:space="preserve">The duty of the fund's directors includes ongoing Due Diligence, matters of governance, as well as oversight and supervision. These functions are vital to the purpose and, thus, the duty of outside directors.  So what is the first thing you look at as an investor? The directors’ fees. If they are </w:t>
      </w:r>
      <w:r w:rsidRPr="00866CAA">
        <w:rPr>
          <w:rFonts w:ascii="新細明體" w:eastAsia="新細明體" w:hAnsi="新細明體" w:cs="新細明體"/>
          <w:color w:val="444444"/>
          <w:kern w:val="0"/>
          <w:szCs w:val="24"/>
        </w:rPr>
        <w:lastRenderedPageBreak/>
        <w:t xml:space="preserve">being paid US$5,000 or less and or serve on dozens of boards of directors, there may be an issue. US$5,000 is not enough for providing diligence service to the funds. It is the </w:t>
      </w:r>
      <w:proofErr w:type="gramStart"/>
      <w:r w:rsidRPr="00866CAA">
        <w:rPr>
          <w:rFonts w:ascii="新細明體" w:eastAsia="新細明體" w:hAnsi="新細明體" w:cs="新細明體"/>
          <w:color w:val="444444"/>
          <w:kern w:val="0"/>
          <w:szCs w:val="24"/>
        </w:rPr>
        <w:t>old</w:t>
      </w:r>
      <w:proofErr w:type="gramEnd"/>
      <w:r w:rsidRPr="00866CAA">
        <w:rPr>
          <w:rFonts w:ascii="新細明體" w:eastAsia="新細明體" w:hAnsi="新細明體" w:cs="新細明體"/>
          <w:color w:val="444444"/>
          <w:kern w:val="0"/>
          <w:szCs w:val="24"/>
        </w:rPr>
        <w:t xml:space="preserve"> Russian parable – "If they pretend to pay me, I'll pretend to work for them".</w:t>
      </w:r>
    </w:p>
    <w:p w:rsidR="0090596B" w:rsidRPr="00866CAA" w:rsidRDefault="0090596B" w:rsidP="00866CAA"/>
    <w:sectPr w:rsidR="0090596B" w:rsidRPr="00866CAA" w:rsidSect="009B4EE9">
      <w:footerReference w:type="default" r:id="rId8"/>
      <w:pgSz w:w="11906" w:h="16838" w:code="9"/>
      <w:pgMar w:top="1440" w:right="1435" w:bottom="1440" w:left="1435"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1EB" w:rsidRDefault="000F51EB" w:rsidP="00CE6AB0">
      <w:pPr>
        <w:spacing w:line="240" w:lineRule="auto"/>
      </w:pPr>
      <w:r>
        <w:separator/>
      </w:r>
    </w:p>
  </w:endnote>
  <w:endnote w:type="continuationSeparator" w:id="0">
    <w:p w:rsidR="000F51EB" w:rsidRDefault="000F51EB" w:rsidP="00CE6A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763769"/>
      <w:docPartObj>
        <w:docPartGallery w:val="Page Numbers (Bottom of Page)"/>
        <w:docPartUnique/>
      </w:docPartObj>
    </w:sdtPr>
    <w:sdtEndPr>
      <w:rPr>
        <w:rFonts w:ascii="Times New Roman" w:hAnsi="Times New Roman" w:cs="Times New Roman"/>
        <w:sz w:val="24"/>
        <w:szCs w:val="24"/>
      </w:rPr>
    </w:sdtEndPr>
    <w:sdtContent>
      <w:p w:rsidR="006A389D" w:rsidRPr="00270CCA" w:rsidRDefault="006A389D">
        <w:pPr>
          <w:pStyle w:val="a7"/>
          <w:jc w:val="center"/>
          <w:rPr>
            <w:rFonts w:ascii="Times New Roman" w:hAnsi="Times New Roman" w:cs="Times New Roman"/>
            <w:sz w:val="24"/>
            <w:szCs w:val="24"/>
          </w:rPr>
        </w:pPr>
        <w:r w:rsidRPr="00270CCA">
          <w:rPr>
            <w:rFonts w:ascii="Times New Roman" w:hAnsi="Times New Roman" w:cs="Times New Roman"/>
            <w:sz w:val="24"/>
            <w:szCs w:val="24"/>
          </w:rPr>
          <w:fldChar w:fldCharType="begin"/>
        </w:r>
        <w:r w:rsidRPr="00270CCA">
          <w:rPr>
            <w:rFonts w:ascii="Times New Roman" w:hAnsi="Times New Roman" w:cs="Times New Roman"/>
            <w:sz w:val="24"/>
            <w:szCs w:val="24"/>
          </w:rPr>
          <w:instrText>PAGE   \* MERGEFORMAT</w:instrText>
        </w:r>
        <w:r w:rsidRPr="00270CCA">
          <w:rPr>
            <w:rFonts w:ascii="Times New Roman" w:hAnsi="Times New Roman" w:cs="Times New Roman"/>
            <w:sz w:val="24"/>
            <w:szCs w:val="24"/>
          </w:rPr>
          <w:fldChar w:fldCharType="separate"/>
        </w:r>
        <w:r w:rsidR="00866CAA" w:rsidRPr="00866CAA">
          <w:rPr>
            <w:rFonts w:ascii="Times New Roman" w:hAnsi="Times New Roman" w:cs="Times New Roman"/>
            <w:noProof/>
            <w:sz w:val="24"/>
            <w:szCs w:val="24"/>
            <w:lang w:val="zh-TW"/>
          </w:rPr>
          <w:t>1</w:t>
        </w:r>
        <w:r w:rsidRPr="00270CCA">
          <w:rPr>
            <w:rFonts w:ascii="Times New Roman" w:hAnsi="Times New Roman" w:cs="Times New Roman"/>
            <w:sz w:val="24"/>
            <w:szCs w:val="24"/>
          </w:rPr>
          <w:fldChar w:fldCharType="end"/>
        </w:r>
      </w:p>
    </w:sdtContent>
  </w:sdt>
  <w:p w:rsidR="006A389D" w:rsidRDefault="006A389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1EB" w:rsidRDefault="000F51EB" w:rsidP="00CE6AB0">
      <w:pPr>
        <w:spacing w:line="240" w:lineRule="auto"/>
      </w:pPr>
      <w:r>
        <w:separator/>
      </w:r>
    </w:p>
  </w:footnote>
  <w:footnote w:type="continuationSeparator" w:id="0">
    <w:p w:rsidR="000F51EB" w:rsidRDefault="000F51EB" w:rsidP="00CE6A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6CC5"/>
    <w:multiLevelType w:val="hybridMultilevel"/>
    <w:tmpl w:val="72860D0E"/>
    <w:lvl w:ilvl="0" w:tplc="72209D98">
      <w:start w:val="1"/>
      <w:numFmt w:val="upperLetter"/>
      <w:lvlText w:val="(%1)"/>
      <w:lvlJc w:val="left"/>
      <w:pPr>
        <w:ind w:left="737" w:hanging="73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312E95"/>
    <w:multiLevelType w:val="hybridMultilevel"/>
    <w:tmpl w:val="7E340384"/>
    <w:lvl w:ilvl="0" w:tplc="9D6A8284">
      <w:start w:val="1"/>
      <w:numFmt w:val="decimal"/>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3775B2"/>
    <w:multiLevelType w:val="hybridMultilevel"/>
    <w:tmpl w:val="874E5106"/>
    <w:lvl w:ilvl="0" w:tplc="B6C07CC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905532E"/>
    <w:multiLevelType w:val="multilevel"/>
    <w:tmpl w:val="D020D77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ACE5E58"/>
    <w:multiLevelType w:val="hybridMultilevel"/>
    <w:tmpl w:val="6DD87A66"/>
    <w:lvl w:ilvl="0" w:tplc="FE8A7D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781C7C"/>
    <w:multiLevelType w:val="hybridMultilevel"/>
    <w:tmpl w:val="D6786B48"/>
    <w:lvl w:ilvl="0" w:tplc="62C208A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32B634CD"/>
    <w:multiLevelType w:val="hybridMultilevel"/>
    <w:tmpl w:val="F2FEB502"/>
    <w:lvl w:ilvl="0" w:tplc="C90678C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481C04"/>
    <w:multiLevelType w:val="hybridMultilevel"/>
    <w:tmpl w:val="010EE200"/>
    <w:lvl w:ilvl="0" w:tplc="E1A6242C">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4AC41801"/>
    <w:multiLevelType w:val="multilevel"/>
    <w:tmpl w:val="278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BB1334"/>
    <w:multiLevelType w:val="multilevel"/>
    <w:tmpl w:val="E382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C800A3"/>
    <w:multiLevelType w:val="multilevel"/>
    <w:tmpl w:val="9F7C05B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0C602AE"/>
    <w:multiLevelType w:val="multilevel"/>
    <w:tmpl w:val="EF84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6B1FB1"/>
    <w:multiLevelType w:val="multilevel"/>
    <w:tmpl w:val="02F8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1066F5"/>
    <w:multiLevelType w:val="hybridMultilevel"/>
    <w:tmpl w:val="FE32551A"/>
    <w:lvl w:ilvl="0" w:tplc="BDCE18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9613415"/>
    <w:multiLevelType w:val="hybridMultilevel"/>
    <w:tmpl w:val="F8AEC572"/>
    <w:lvl w:ilvl="0" w:tplc="FBD492AA">
      <w:start w:val="1"/>
      <w:numFmt w:val="decimal"/>
      <w:lvlText w:val="%1."/>
      <w:lvlJc w:val="left"/>
      <w:pPr>
        <w:ind w:left="708" w:hanging="360"/>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15" w15:restartNumberingAfterBreak="0">
    <w:nsid w:val="62FA5632"/>
    <w:multiLevelType w:val="multilevel"/>
    <w:tmpl w:val="E2FE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0D6AA4"/>
    <w:multiLevelType w:val="hybridMultilevel"/>
    <w:tmpl w:val="51689A80"/>
    <w:lvl w:ilvl="0" w:tplc="DB76E4B4">
      <w:start w:val="1"/>
      <w:numFmt w:val="lowerLetter"/>
      <w:lvlText w:val="(%1)"/>
      <w:lvlJc w:val="left"/>
      <w:pPr>
        <w:ind w:left="2155" w:hanging="737"/>
      </w:pPr>
      <w:rPr>
        <w:rFonts w:hint="default"/>
      </w:rPr>
    </w:lvl>
    <w:lvl w:ilvl="1" w:tplc="04090019" w:tentative="1">
      <w:start w:val="1"/>
      <w:numFmt w:val="ideographTraditional"/>
      <w:lvlText w:val="%2、"/>
      <w:lvlJc w:val="left"/>
      <w:pPr>
        <w:ind w:left="3818" w:hanging="480"/>
      </w:pPr>
    </w:lvl>
    <w:lvl w:ilvl="2" w:tplc="0409001B" w:tentative="1">
      <w:start w:val="1"/>
      <w:numFmt w:val="lowerRoman"/>
      <w:lvlText w:val="%3."/>
      <w:lvlJc w:val="right"/>
      <w:pPr>
        <w:ind w:left="4298" w:hanging="480"/>
      </w:pPr>
    </w:lvl>
    <w:lvl w:ilvl="3" w:tplc="0409000F" w:tentative="1">
      <w:start w:val="1"/>
      <w:numFmt w:val="decimal"/>
      <w:lvlText w:val="%4."/>
      <w:lvlJc w:val="left"/>
      <w:pPr>
        <w:ind w:left="4778" w:hanging="480"/>
      </w:pPr>
    </w:lvl>
    <w:lvl w:ilvl="4" w:tplc="04090019" w:tentative="1">
      <w:start w:val="1"/>
      <w:numFmt w:val="ideographTraditional"/>
      <w:lvlText w:val="%5、"/>
      <w:lvlJc w:val="left"/>
      <w:pPr>
        <w:ind w:left="5258" w:hanging="480"/>
      </w:pPr>
    </w:lvl>
    <w:lvl w:ilvl="5" w:tplc="0409001B" w:tentative="1">
      <w:start w:val="1"/>
      <w:numFmt w:val="lowerRoman"/>
      <w:lvlText w:val="%6."/>
      <w:lvlJc w:val="right"/>
      <w:pPr>
        <w:ind w:left="5738" w:hanging="480"/>
      </w:pPr>
    </w:lvl>
    <w:lvl w:ilvl="6" w:tplc="0409000F" w:tentative="1">
      <w:start w:val="1"/>
      <w:numFmt w:val="decimal"/>
      <w:lvlText w:val="%7."/>
      <w:lvlJc w:val="left"/>
      <w:pPr>
        <w:ind w:left="6218" w:hanging="480"/>
      </w:pPr>
    </w:lvl>
    <w:lvl w:ilvl="7" w:tplc="04090019" w:tentative="1">
      <w:start w:val="1"/>
      <w:numFmt w:val="ideographTraditional"/>
      <w:lvlText w:val="%8、"/>
      <w:lvlJc w:val="left"/>
      <w:pPr>
        <w:ind w:left="6698" w:hanging="480"/>
      </w:pPr>
    </w:lvl>
    <w:lvl w:ilvl="8" w:tplc="0409001B" w:tentative="1">
      <w:start w:val="1"/>
      <w:numFmt w:val="lowerRoman"/>
      <w:lvlText w:val="%9."/>
      <w:lvlJc w:val="right"/>
      <w:pPr>
        <w:ind w:left="7178" w:hanging="480"/>
      </w:pPr>
    </w:lvl>
  </w:abstractNum>
  <w:abstractNum w:abstractNumId="17" w15:restartNumberingAfterBreak="0">
    <w:nsid w:val="65EA07C6"/>
    <w:multiLevelType w:val="multilevel"/>
    <w:tmpl w:val="BE9A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1613CF"/>
    <w:multiLevelType w:val="hybridMultilevel"/>
    <w:tmpl w:val="B852A13E"/>
    <w:lvl w:ilvl="0" w:tplc="DE785A4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7D231E7"/>
    <w:multiLevelType w:val="multilevel"/>
    <w:tmpl w:val="5C20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A55DE9"/>
    <w:multiLevelType w:val="hybridMultilevel"/>
    <w:tmpl w:val="2F38C97E"/>
    <w:lvl w:ilvl="0" w:tplc="A9CEDE3C">
      <w:start w:val="1"/>
      <w:numFmt w:val="decimal"/>
      <w:lvlText w:val="(%1)"/>
      <w:lvlJc w:val="left"/>
      <w:pPr>
        <w:ind w:left="737" w:hanging="73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1F6B36"/>
    <w:multiLevelType w:val="hybridMultilevel"/>
    <w:tmpl w:val="98B6E3EE"/>
    <w:lvl w:ilvl="0" w:tplc="F70656CE">
      <w:start w:val="1"/>
      <w:numFmt w:val="lowerLetter"/>
      <w:lvlText w:val="(%1)"/>
      <w:lvlJc w:val="left"/>
      <w:pPr>
        <w:ind w:left="1920" w:hanging="360"/>
      </w:pPr>
      <w:rPr>
        <w:rFonts w:hint="default"/>
      </w:rPr>
    </w:lvl>
    <w:lvl w:ilvl="1" w:tplc="04090019">
      <w:start w:val="1"/>
      <w:numFmt w:val="ideographTraditional"/>
      <w:lvlText w:val="%2、"/>
      <w:lvlJc w:val="left"/>
      <w:pPr>
        <w:ind w:left="2465" w:hanging="480"/>
      </w:pPr>
    </w:lvl>
    <w:lvl w:ilvl="2" w:tplc="0409001B" w:tentative="1">
      <w:start w:val="1"/>
      <w:numFmt w:val="lowerRoman"/>
      <w:lvlText w:val="%3."/>
      <w:lvlJc w:val="right"/>
      <w:pPr>
        <w:ind w:left="2897" w:hanging="480"/>
      </w:pPr>
    </w:lvl>
    <w:lvl w:ilvl="3" w:tplc="0409000F" w:tentative="1">
      <w:start w:val="1"/>
      <w:numFmt w:val="decimal"/>
      <w:lvlText w:val="%4."/>
      <w:lvlJc w:val="left"/>
      <w:pPr>
        <w:ind w:left="3377" w:hanging="480"/>
      </w:pPr>
    </w:lvl>
    <w:lvl w:ilvl="4" w:tplc="04090019" w:tentative="1">
      <w:start w:val="1"/>
      <w:numFmt w:val="ideographTraditional"/>
      <w:lvlText w:val="%5、"/>
      <w:lvlJc w:val="left"/>
      <w:pPr>
        <w:ind w:left="3857" w:hanging="480"/>
      </w:pPr>
    </w:lvl>
    <w:lvl w:ilvl="5" w:tplc="0409001B" w:tentative="1">
      <w:start w:val="1"/>
      <w:numFmt w:val="lowerRoman"/>
      <w:lvlText w:val="%6."/>
      <w:lvlJc w:val="right"/>
      <w:pPr>
        <w:ind w:left="4337" w:hanging="480"/>
      </w:pPr>
    </w:lvl>
    <w:lvl w:ilvl="6" w:tplc="0409000F" w:tentative="1">
      <w:start w:val="1"/>
      <w:numFmt w:val="decimal"/>
      <w:lvlText w:val="%7."/>
      <w:lvlJc w:val="left"/>
      <w:pPr>
        <w:ind w:left="4817" w:hanging="480"/>
      </w:pPr>
    </w:lvl>
    <w:lvl w:ilvl="7" w:tplc="04090019" w:tentative="1">
      <w:start w:val="1"/>
      <w:numFmt w:val="ideographTraditional"/>
      <w:lvlText w:val="%8、"/>
      <w:lvlJc w:val="left"/>
      <w:pPr>
        <w:ind w:left="5297" w:hanging="480"/>
      </w:pPr>
    </w:lvl>
    <w:lvl w:ilvl="8" w:tplc="0409001B" w:tentative="1">
      <w:start w:val="1"/>
      <w:numFmt w:val="lowerRoman"/>
      <w:lvlText w:val="%9."/>
      <w:lvlJc w:val="right"/>
      <w:pPr>
        <w:ind w:left="5777" w:hanging="480"/>
      </w:pPr>
    </w:lvl>
  </w:abstractNum>
  <w:abstractNum w:abstractNumId="22" w15:restartNumberingAfterBreak="0">
    <w:nsid w:val="6B584F53"/>
    <w:multiLevelType w:val="multilevel"/>
    <w:tmpl w:val="B6568296"/>
    <w:lvl w:ilvl="0">
      <w:start w:val="1"/>
      <w:numFmt w:val="decimal"/>
      <w:lvlText w:val="%1."/>
      <w:lvlJc w:val="left"/>
      <w:pPr>
        <w:ind w:left="737" w:hanging="737"/>
      </w:pPr>
      <w:rPr>
        <w:rFonts w:hint="default"/>
        <w:b/>
      </w:rPr>
    </w:lvl>
    <w:lvl w:ilvl="1">
      <w:start w:val="1"/>
      <w:numFmt w:val="decimal"/>
      <w:isLgl/>
      <w:lvlText w:val="%1.%2"/>
      <w:lvlJc w:val="left"/>
      <w:pPr>
        <w:ind w:left="1474" w:hanging="7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FE20DDD"/>
    <w:multiLevelType w:val="hybridMultilevel"/>
    <w:tmpl w:val="D07802E2"/>
    <w:lvl w:ilvl="0" w:tplc="2A6487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AA32241"/>
    <w:multiLevelType w:val="hybridMultilevel"/>
    <w:tmpl w:val="3182B984"/>
    <w:lvl w:ilvl="0" w:tplc="AB72D512">
      <w:start w:val="1"/>
      <w:numFmt w:val="decimal"/>
      <w:lvlText w:val="(%1)"/>
      <w:lvlJc w:val="left"/>
      <w:pPr>
        <w:ind w:left="360" w:hanging="360"/>
      </w:pPr>
      <w:rPr>
        <w:rFonts w:asciiTheme="majorHAnsi" w:eastAsiaTheme="minorEastAsia" w:hAnsiTheme="majorHAnsi" w:cs="David"/>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BC32BC6"/>
    <w:multiLevelType w:val="multilevel"/>
    <w:tmpl w:val="F508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4"/>
  </w:num>
  <w:num w:numId="3">
    <w:abstractNumId w:val="1"/>
  </w:num>
  <w:num w:numId="4">
    <w:abstractNumId w:val="7"/>
  </w:num>
  <w:num w:numId="5">
    <w:abstractNumId w:val="23"/>
  </w:num>
  <w:num w:numId="6">
    <w:abstractNumId w:val="18"/>
  </w:num>
  <w:num w:numId="7">
    <w:abstractNumId w:val="20"/>
  </w:num>
  <w:num w:numId="8">
    <w:abstractNumId w:val="0"/>
  </w:num>
  <w:num w:numId="9">
    <w:abstractNumId w:val="4"/>
  </w:num>
  <w:num w:numId="10">
    <w:abstractNumId w:val="22"/>
  </w:num>
  <w:num w:numId="11">
    <w:abstractNumId w:val="21"/>
  </w:num>
  <w:num w:numId="12">
    <w:abstractNumId w:val="16"/>
  </w:num>
  <w:num w:numId="13">
    <w:abstractNumId w:val="3"/>
  </w:num>
  <w:num w:numId="14">
    <w:abstractNumId w:val="10"/>
  </w:num>
  <w:num w:numId="15">
    <w:abstractNumId w:val="6"/>
  </w:num>
  <w:num w:numId="16">
    <w:abstractNumId w:val="5"/>
  </w:num>
  <w:num w:numId="17">
    <w:abstractNumId w:val="2"/>
  </w:num>
  <w:num w:numId="18">
    <w:abstractNumId w:val="14"/>
  </w:num>
  <w:num w:numId="19">
    <w:abstractNumId w:val="25"/>
  </w:num>
  <w:num w:numId="20">
    <w:abstractNumId w:val="8"/>
  </w:num>
  <w:num w:numId="21">
    <w:abstractNumId w:val="9"/>
  </w:num>
  <w:num w:numId="22">
    <w:abstractNumId w:val="17"/>
  </w:num>
  <w:num w:numId="23">
    <w:abstractNumId w:val="11"/>
  </w:num>
  <w:num w:numId="24">
    <w:abstractNumId w:val="15"/>
  </w:num>
  <w:num w:numId="25">
    <w:abstractNumId w:val="1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C5"/>
    <w:rsid w:val="00005866"/>
    <w:rsid w:val="0001237F"/>
    <w:rsid w:val="00020E77"/>
    <w:rsid w:val="00024A15"/>
    <w:rsid w:val="00025F13"/>
    <w:rsid w:val="00031CEB"/>
    <w:rsid w:val="00032463"/>
    <w:rsid w:val="00032666"/>
    <w:rsid w:val="00042398"/>
    <w:rsid w:val="00047DB7"/>
    <w:rsid w:val="00050D94"/>
    <w:rsid w:val="00054EB6"/>
    <w:rsid w:val="00056643"/>
    <w:rsid w:val="0008469A"/>
    <w:rsid w:val="00091482"/>
    <w:rsid w:val="00095C50"/>
    <w:rsid w:val="000A1D25"/>
    <w:rsid w:val="000A4F73"/>
    <w:rsid w:val="000D1C89"/>
    <w:rsid w:val="000E0699"/>
    <w:rsid w:val="000E6207"/>
    <w:rsid w:val="000E6759"/>
    <w:rsid w:val="000F12F9"/>
    <w:rsid w:val="000F44DD"/>
    <w:rsid w:val="000F51EB"/>
    <w:rsid w:val="000F5FE5"/>
    <w:rsid w:val="00107492"/>
    <w:rsid w:val="00110D43"/>
    <w:rsid w:val="001116DF"/>
    <w:rsid w:val="00112CD2"/>
    <w:rsid w:val="001134CF"/>
    <w:rsid w:val="00117D4E"/>
    <w:rsid w:val="0012030C"/>
    <w:rsid w:val="00127466"/>
    <w:rsid w:val="001275BB"/>
    <w:rsid w:val="00133A2D"/>
    <w:rsid w:val="0014165F"/>
    <w:rsid w:val="001429C2"/>
    <w:rsid w:val="0015260A"/>
    <w:rsid w:val="0015714C"/>
    <w:rsid w:val="00171B63"/>
    <w:rsid w:val="00173665"/>
    <w:rsid w:val="001825E3"/>
    <w:rsid w:val="001852ED"/>
    <w:rsid w:val="00187F2A"/>
    <w:rsid w:val="00197B23"/>
    <w:rsid w:val="001A2531"/>
    <w:rsid w:val="001B2386"/>
    <w:rsid w:val="001B361D"/>
    <w:rsid w:val="001B41BC"/>
    <w:rsid w:val="001C2FA9"/>
    <w:rsid w:val="001C6EDA"/>
    <w:rsid w:val="001D16C1"/>
    <w:rsid w:val="001D28A7"/>
    <w:rsid w:val="001E4CD4"/>
    <w:rsid w:val="001E7C47"/>
    <w:rsid w:val="001F47DC"/>
    <w:rsid w:val="001F6E6B"/>
    <w:rsid w:val="00207CE8"/>
    <w:rsid w:val="00214255"/>
    <w:rsid w:val="00214C45"/>
    <w:rsid w:val="00216E18"/>
    <w:rsid w:val="00222CFF"/>
    <w:rsid w:val="00226250"/>
    <w:rsid w:val="00226478"/>
    <w:rsid w:val="0023232B"/>
    <w:rsid w:val="00246DFA"/>
    <w:rsid w:val="00256C75"/>
    <w:rsid w:val="0026094C"/>
    <w:rsid w:val="00270CCA"/>
    <w:rsid w:val="002724B8"/>
    <w:rsid w:val="00274886"/>
    <w:rsid w:val="00274DBE"/>
    <w:rsid w:val="00291AE9"/>
    <w:rsid w:val="00296314"/>
    <w:rsid w:val="002A1BDB"/>
    <w:rsid w:val="002A70B9"/>
    <w:rsid w:val="002B5214"/>
    <w:rsid w:val="002B7CDE"/>
    <w:rsid w:val="002D6669"/>
    <w:rsid w:val="002E53A2"/>
    <w:rsid w:val="002F1F7D"/>
    <w:rsid w:val="002F2835"/>
    <w:rsid w:val="00301667"/>
    <w:rsid w:val="00305FCF"/>
    <w:rsid w:val="003111F8"/>
    <w:rsid w:val="003123F9"/>
    <w:rsid w:val="00317143"/>
    <w:rsid w:val="00321055"/>
    <w:rsid w:val="00322C11"/>
    <w:rsid w:val="00323A4F"/>
    <w:rsid w:val="00324340"/>
    <w:rsid w:val="00325091"/>
    <w:rsid w:val="003254CF"/>
    <w:rsid w:val="00326F9E"/>
    <w:rsid w:val="00346054"/>
    <w:rsid w:val="00353982"/>
    <w:rsid w:val="00360B11"/>
    <w:rsid w:val="003630E9"/>
    <w:rsid w:val="00372414"/>
    <w:rsid w:val="0039225D"/>
    <w:rsid w:val="00393110"/>
    <w:rsid w:val="0039493C"/>
    <w:rsid w:val="003972EE"/>
    <w:rsid w:val="003A02DE"/>
    <w:rsid w:val="003A7F78"/>
    <w:rsid w:val="003B0EC6"/>
    <w:rsid w:val="003B20CD"/>
    <w:rsid w:val="003B294B"/>
    <w:rsid w:val="003B7752"/>
    <w:rsid w:val="003D1692"/>
    <w:rsid w:val="003D5867"/>
    <w:rsid w:val="003D5AAA"/>
    <w:rsid w:val="003D681C"/>
    <w:rsid w:val="003E1C67"/>
    <w:rsid w:val="00411592"/>
    <w:rsid w:val="004368AD"/>
    <w:rsid w:val="00441B2E"/>
    <w:rsid w:val="0046632C"/>
    <w:rsid w:val="004718E2"/>
    <w:rsid w:val="00472078"/>
    <w:rsid w:val="0047403B"/>
    <w:rsid w:val="00484649"/>
    <w:rsid w:val="0048721D"/>
    <w:rsid w:val="004A5252"/>
    <w:rsid w:val="004B1651"/>
    <w:rsid w:val="004B23D3"/>
    <w:rsid w:val="004B36F5"/>
    <w:rsid w:val="004C0D95"/>
    <w:rsid w:val="004C1169"/>
    <w:rsid w:val="004C35B8"/>
    <w:rsid w:val="004D4529"/>
    <w:rsid w:val="004D555B"/>
    <w:rsid w:val="004D72CE"/>
    <w:rsid w:val="004E312D"/>
    <w:rsid w:val="004E3F91"/>
    <w:rsid w:val="00503E63"/>
    <w:rsid w:val="005225DC"/>
    <w:rsid w:val="0052531C"/>
    <w:rsid w:val="00526CC3"/>
    <w:rsid w:val="005318CD"/>
    <w:rsid w:val="00535458"/>
    <w:rsid w:val="00535ADE"/>
    <w:rsid w:val="00536D3B"/>
    <w:rsid w:val="00551DED"/>
    <w:rsid w:val="00560458"/>
    <w:rsid w:val="00563F3F"/>
    <w:rsid w:val="00565B68"/>
    <w:rsid w:val="00572D29"/>
    <w:rsid w:val="00573558"/>
    <w:rsid w:val="00573A9A"/>
    <w:rsid w:val="00574F68"/>
    <w:rsid w:val="00582DAE"/>
    <w:rsid w:val="00584CF1"/>
    <w:rsid w:val="00584EE7"/>
    <w:rsid w:val="00590D11"/>
    <w:rsid w:val="00594615"/>
    <w:rsid w:val="005A5CE5"/>
    <w:rsid w:val="005A6D82"/>
    <w:rsid w:val="005B50C1"/>
    <w:rsid w:val="005B6750"/>
    <w:rsid w:val="005B7C57"/>
    <w:rsid w:val="005C3831"/>
    <w:rsid w:val="005C388A"/>
    <w:rsid w:val="005C5031"/>
    <w:rsid w:val="005C65DA"/>
    <w:rsid w:val="005C74A2"/>
    <w:rsid w:val="005D6A10"/>
    <w:rsid w:val="00604BDA"/>
    <w:rsid w:val="006078B7"/>
    <w:rsid w:val="006169EB"/>
    <w:rsid w:val="0062073A"/>
    <w:rsid w:val="00623A9A"/>
    <w:rsid w:val="00627C84"/>
    <w:rsid w:val="00631F67"/>
    <w:rsid w:val="00635ABB"/>
    <w:rsid w:val="006504DB"/>
    <w:rsid w:val="0065309C"/>
    <w:rsid w:val="006645BA"/>
    <w:rsid w:val="006652F8"/>
    <w:rsid w:val="00665553"/>
    <w:rsid w:val="00667076"/>
    <w:rsid w:val="00667180"/>
    <w:rsid w:val="00667212"/>
    <w:rsid w:val="0067154E"/>
    <w:rsid w:val="006722A9"/>
    <w:rsid w:val="006810A8"/>
    <w:rsid w:val="006846BE"/>
    <w:rsid w:val="00685FCD"/>
    <w:rsid w:val="006952C9"/>
    <w:rsid w:val="006A233B"/>
    <w:rsid w:val="006A389D"/>
    <w:rsid w:val="006B0676"/>
    <w:rsid w:val="006B353F"/>
    <w:rsid w:val="006B41BB"/>
    <w:rsid w:val="006C0A6A"/>
    <w:rsid w:val="006E0249"/>
    <w:rsid w:val="006E4D21"/>
    <w:rsid w:val="006F08EE"/>
    <w:rsid w:val="006F2491"/>
    <w:rsid w:val="006F55AF"/>
    <w:rsid w:val="006F56B3"/>
    <w:rsid w:val="006F6D52"/>
    <w:rsid w:val="006F7A0D"/>
    <w:rsid w:val="0070369C"/>
    <w:rsid w:val="0071095A"/>
    <w:rsid w:val="00710E6E"/>
    <w:rsid w:val="00727171"/>
    <w:rsid w:val="00731F94"/>
    <w:rsid w:val="00740492"/>
    <w:rsid w:val="007533BE"/>
    <w:rsid w:val="00762CB5"/>
    <w:rsid w:val="00763153"/>
    <w:rsid w:val="00770BEB"/>
    <w:rsid w:val="00771B43"/>
    <w:rsid w:val="007808EE"/>
    <w:rsid w:val="00783026"/>
    <w:rsid w:val="00795EB9"/>
    <w:rsid w:val="007A0866"/>
    <w:rsid w:val="007A465F"/>
    <w:rsid w:val="007A5100"/>
    <w:rsid w:val="007C1A13"/>
    <w:rsid w:val="007C35D4"/>
    <w:rsid w:val="007C5788"/>
    <w:rsid w:val="007E2FA0"/>
    <w:rsid w:val="007E3F49"/>
    <w:rsid w:val="007E77F3"/>
    <w:rsid w:val="007F261F"/>
    <w:rsid w:val="007F49AD"/>
    <w:rsid w:val="00800C64"/>
    <w:rsid w:val="008054E9"/>
    <w:rsid w:val="00810209"/>
    <w:rsid w:val="008121CE"/>
    <w:rsid w:val="008135BD"/>
    <w:rsid w:val="008167B3"/>
    <w:rsid w:val="00820CAB"/>
    <w:rsid w:val="00823305"/>
    <w:rsid w:val="0083739C"/>
    <w:rsid w:val="0084041C"/>
    <w:rsid w:val="00840952"/>
    <w:rsid w:val="008418AC"/>
    <w:rsid w:val="00841B87"/>
    <w:rsid w:val="008438B2"/>
    <w:rsid w:val="00845C01"/>
    <w:rsid w:val="0084772F"/>
    <w:rsid w:val="00850A66"/>
    <w:rsid w:val="00863A05"/>
    <w:rsid w:val="00865B4B"/>
    <w:rsid w:val="00866CAA"/>
    <w:rsid w:val="008778E8"/>
    <w:rsid w:val="008821D8"/>
    <w:rsid w:val="0089512B"/>
    <w:rsid w:val="00897866"/>
    <w:rsid w:val="00897B67"/>
    <w:rsid w:val="008A1FF8"/>
    <w:rsid w:val="008A293F"/>
    <w:rsid w:val="008A5C8C"/>
    <w:rsid w:val="008A6562"/>
    <w:rsid w:val="008B08B9"/>
    <w:rsid w:val="008B1F1C"/>
    <w:rsid w:val="008B61ED"/>
    <w:rsid w:val="008C106F"/>
    <w:rsid w:val="008D74AE"/>
    <w:rsid w:val="008E7CAB"/>
    <w:rsid w:val="009009BD"/>
    <w:rsid w:val="0090596B"/>
    <w:rsid w:val="00906B61"/>
    <w:rsid w:val="00910184"/>
    <w:rsid w:val="00911C84"/>
    <w:rsid w:val="0091302F"/>
    <w:rsid w:val="009135BA"/>
    <w:rsid w:val="0092111C"/>
    <w:rsid w:val="0092741A"/>
    <w:rsid w:val="009311B5"/>
    <w:rsid w:val="009318B0"/>
    <w:rsid w:val="00931E28"/>
    <w:rsid w:val="00940852"/>
    <w:rsid w:val="0096098D"/>
    <w:rsid w:val="00963DB8"/>
    <w:rsid w:val="00967D71"/>
    <w:rsid w:val="009738A2"/>
    <w:rsid w:val="00995974"/>
    <w:rsid w:val="009A3AA6"/>
    <w:rsid w:val="009A5569"/>
    <w:rsid w:val="009B1D9C"/>
    <w:rsid w:val="009B4EE9"/>
    <w:rsid w:val="009B592A"/>
    <w:rsid w:val="009C5CEE"/>
    <w:rsid w:val="009C7254"/>
    <w:rsid w:val="009D00AC"/>
    <w:rsid w:val="009D13E3"/>
    <w:rsid w:val="009D78BE"/>
    <w:rsid w:val="009E0BC0"/>
    <w:rsid w:val="009E5602"/>
    <w:rsid w:val="009F30F0"/>
    <w:rsid w:val="00A22862"/>
    <w:rsid w:val="00A27397"/>
    <w:rsid w:val="00A350D6"/>
    <w:rsid w:val="00A36F0D"/>
    <w:rsid w:val="00A37347"/>
    <w:rsid w:val="00A40E4E"/>
    <w:rsid w:val="00A40EEF"/>
    <w:rsid w:val="00A444CC"/>
    <w:rsid w:val="00A46BD6"/>
    <w:rsid w:val="00A5368A"/>
    <w:rsid w:val="00A576BA"/>
    <w:rsid w:val="00A60179"/>
    <w:rsid w:val="00A623CC"/>
    <w:rsid w:val="00A6693A"/>
    <w:rsid w:val="00A7247A"/>
    <w:rsid w:val="00A80FA2"/>
    <w:rsid w:val="00A845A6"/>
    <w:rsid w:val="00A84D3C"/>
    <w:rsid w:val="00AA15FC"/>
    <w:rsid w:val="00AB6C9F"/>
    <w:rsid w:val="00AC1456"/>
    <w:rsid w:val="00AD1C93"/>
    <w:rsid w:val="00AD5029"/>
    <w:rsid w:val="00AD5087"/>
    <w:rsid w:val="00AD54AD"/>
    <w:rsid w:val="00AD63BB"/>
    <w:rsid w:val="00AF06F1"/>
    <w:rsid w:val="00AF1A93"/>
    <w:rsid w:val="00AF2B82"/>
    <w:rsid w:val="00B04EF3"/>
    <w:rsid w:val="00B07B45"/>
    <w:rsid w:val="00B21B59"/>
    <w:rsid w:val="00B3781E"/>
    <w:rsid w:val="00B37AB3"/>
    <w:rsid w:val="00B41AC4"/>
    <w:rsid w:val="00B6750A"/>
    <w:rsid w:val="00B732FC"/>
    <w:rsid w:val="00B73D46"/>
    <w:rsid w:val="00B80566"/>
    <w:rsid w:val="00B85323"/>
    <w:rsid w:val="00B85648"/>
    <w:rsid w:val="00B861D0"/>
    <w:rsid w:val="00B87D48"/>
    <w:rsid w:val="00B93042"/>
    <w:rsid w:val="00B97078"/>
    <w:rsid w:val="00BA004E"/>
    <w:rsid w:val="00BA26F8"/>
    <w:rsid w:val="00BA4976"/>
    <w:rsid w:val="00BA65B7"/>
    <w:rsid w:val="00BB0DF0"/>
    <w:rsid w:val="00BB69F3"/>
    <w:rsid w:val="00BE0A2D"/>
    <w:rsid w:val="00BE7A95"/>
    <w:rsid w:val="00BF0089"/>
    <w:rsid w:val="00BF012C"/>
    <w:rsid w:val="00C0029F"/>
    <w:rsid w:val="00C02F2E"/>
    <w:rsid w:val="00C059BB"/>
    <w:rsid w:val="00C179D5"/>
    <w:rsid w:val="00C23CC6"/>
    <w:rsid w:val="00C23F57"/>
    <w:rsid w:val="00C342C9"/>
    <w:rsid w:val="00C36C35"/>
    <w:rsid w:val="00C37BCC"/>
    <w:rsid w:val="00C37E74"/>
    <w:rsid w:val="00C418BE"/>
    <w:rsid w:val="00C43EC2"/>
    <w:rsid w:val="00C44B50"/>
    <w:rsid w:val="00C5213E"/>
    <w:rsid w:val="00C545CA"/>
    <w:rsid w:val="00C64FCA"/>
    <w:rsid w:val="00C65393"/>
    <w:rsid w:val="00C657B5"/>
    <w:rsid w:val="00C66A55"/>
    <w:rsid w:val="00C7058E"/>
    <w:rsid w:val="00C800F6"/>
    <w:rsid w:val="00C807A3"/>
    <w:rsid w:val="00C828C5"/>
    <w:rsid w:val="00C84EF4"/>
    <w:rsid w:val="00C85E63"/>
    <w:rsid w:val="00C8675A"/>
    <w:rsid w:val="00C92E62"/>
    <w:rsid w:val="00CA26BB"/>
    <w:rsid w:val="00CA3BA1"/>
    <w:rsid w:val="00CA593F"/>
    <w:rsid w:val="00CC3D3B"/>
    <w:rsid w:val="00CD1589"/>
    <w:rsid w:val="00CD7050"/>
    <w:rsid w:val="00CE10AF"/>
    <w:rsid w:val="00CE6AB0"/>
    <w:rsid w:val="00CF23C8"/>
    <w:rsid w:val="00D052B0"/>
    <w:rsid w:val="00D06A04"/>
    <w:rsid w:val="00D13E56"/>
    <w:rsid w:val="00D15571"/>
    <w:rsid w:val="00D21598"/>
    <w:rsid w:val="00D3531D"/>
    <w:rsid w:val="00D4230F"/>
    <w:rsid w:val="00D50836"/>
    <w:rsid w:val="00D51CF0"/>
    <w:rsid w:val="00D52BEB"/>
    <w:rsid w:val="00D56B62"/>
    <w:rsid w:val="00D56EE0"/>
    <w:rsid w:val="00D65958"/>
    <w:rsid w:val="00D77B79"/>
    <w:rsid w:val="00D854C0"/>
    <w:rsid w:val="00D862A5"/>
    <w:rsid w:val="00D9679F"/>
    <w:rsid w:val="00DA6FED"/>
    <w:rsid w:val="00DB2F93"/>
    <w:rsid w:val="00DC16CE"/>
    <w:rsid w:val="00DD16F5"/>
    <w:rsid w:val="00DE42E0"/>
    <w:rsid w:val="00DE71D8"/>
    <w:rsid w:val="00DE7469"/>
    <w:rsid w:val="00DF023C"/>
    <w:rsid w:val="00DF2268"/>
    <w:rsid w:val="00E018C0"/>
    <w:rsid w:val="00E10694"/>
    <w:rsid w:val="00E11C9D"/>
    <w:rsid w:val="00E13BD5"/>
    <w:rsid w:val="00E148C6"/>
    <w:rsid w:val="00E264C1"/>
    <w:rsid w:val="00E37486"/>
    <w:rsid w:val="00E43442"/>
    <w:rsid w:val="00E46C41"/>
    <w:rsid w:val="00E54675"/>
    <w:rsid w:val="00E73B8E"/>
    <w:rsid w:val="00E82636"/>
    <w:rsid w:val="00E92D25"/>
    <w:rsid w:val="00E974F3"/>
    <w:rsid w:val="00EA0A5C"/>
    <w:rsid w:val="00EB3D31"/>
    <w:rsid w:val="00EB3F75"/>
    <w:rsid w:val="00EB49AA"/>
    <w:rsid w:val="00EB5D06"/>
    <w:rsid w:val="00EC32E6"/>
    <w:rsid w:val="00ED48A8"/>
    <w:rsid w:val="00ED5A21"/>
    <w:rsid w:val="00EE037E"/>
    <w:rsid w:val="00EE2749"/>
    <w:rsid w:val="00EE4B41"/>
    <w:rsid w:val="00EF3588"/>
    <w:rsid w:val="00EF5463"/>
    <w:rsid w:val="00EF54CA"/>
    <w:rsid w:val="00EF67B4"/>
    <w:rsid w:val="00EF75EC"/>
    <w:rsid w:val="00F028FC"/>
    <w:rsid w:val="00F02975"/>
    <w:rsid w:val="00F04068"/>
    <w:rsid w:val="00F15BE9"/>
    <w:rsid w:val="00F16DFB"/>
    <w:rsid w:val="00F1797D"/>
    <w:rsid w:val="00F2617C"/>
    <w:rsid w:val="00F31789"/>
    <w:rsid w:val="00F3522A"/>
    <w:rsid w:val="00F35A87"/>
    <w:rsid w:val="00F40B07"/>
    <w:rsid w:val="00F440C9"/>
    <w:rsid w:val="00F45042"/>
    <w:rsid w:val="00F45EA9"/>
    <w:rsid w:val="00F46653"/>
    <w:rsid w:val="00F60211"/>
    <w:rsid w:val="00F66DF0"/>
    <w:rsid w:val="00F726EA"/>
    <w:rsid w:val="00F742CA"/>
    <w:rsid w:val="00F7699A"/>
    <w:rsid w:val="00F76D3C"/>
    <w:rsid w:val="00F777CA"/>
    <w:rsid w:val="00F84FC5"/>
    <w:rsid w:val="00FA029C"/>
    <w:rsid w:val="00FA039E"/>
    <w:rsid w:val="00FA332E"/>
    <w:rsid w:val="00FB46FF"/>
    <w:rsid w:val="00FB7B3A"/>
    <w:rsid w:val="00FC09EF"/>
    <w:rsid w:val="00FC66BC"/>
    <w:rsid w:val="00FD277F"/>
    <w:rsid w:val="00FD648F"/>
    <w:rsid w:val="00FE16F2"/>
    <w:rsid w:val="00FE7E80"/>
    <w:rsid w:val="00FF22A8"/>
    <w:rsid w:val="00FF3E7E"/>
    <w:rsid w:val="00FF5DF7"/>
    <w:rsid w:val="00FF65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95558D-7500-46AB-B726-BB55F5EC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A5C8C"/>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A40EEF"/>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2B7CDE"/>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FC5"/>
    <w:pPr>
      <w:ind w:leftChars="200" w:left="480"/>
    </w:pPr>
  </w:style>
  <w:style w:type="character" w:styleId="a4">
    <w:name w:val="line number"/>
    <w:basedOn w:val="a0"/>
    <w:uiPriority w:val="99"/>
    <w:semiHidden/>
    <w:unhideWhenUsed/>
    <w:rsid w:val="00A444CC"/>
  </w:style>
  <w:style w:type="paragraph" w:styleId="a5">
    <w:name w:val="header"/>
    <w:basedOn w:val="a"/>
    <w:link w:val="a6"/>
    <w:uiPriority w:val="99"/>
    <w:unhideWhenUsed/>
    <w:rsid w:val="00CE6AB0"/>
    <w:pPr>
      <w:tabs>
        <w:tab w:val="center" w:pos="4153"/>
        <w:tab w:val="right" w:pos="8306"/>
      </w:tabs>
      <w:snapToGrid w:val="0"/>
    </w:pPr>
    <w:rPr>
      <w:sz w:val="20"/>
      <w:szCs w:val="20"/>
    </w:rPr>
  </w:style>
  <w:style w:type="character" w:customStyle="1" w:styleId="a6">
    <w:name w:val="頁首 字元"/>
    <w:basedOn w:val="a0"/>
    <w:link w:val="a5"/>
    <w:uiPriority w:val="99"/>
    <w:rsid w:val="00CE6AB0"/>
    <w:rPr>
      <w:sz w:val="20"/>
      <w:szCs w:val="20"/>
    </w:rPr>
  </w:style>
  <w:style w:type="paragraph" w:styleId="a7">
    <w:name w:val="footer"/>
    <w:basedOn w:val="a"/>
    <w:link w:val="a8"/>
    <w:uiPriority w:val="99"/>
    <w:unhideWhenUsed/>
    <w:rsid w:val="00CE6AB0"/>
    <w:pPr>
      <w:tabs>
        <w:tab w:val="center" w:pos="4153"/>
        <w:tab w:val="right" w:pos="8306"/>
      </w:tabs>
      <w:snapToGrid w:val="0"/>
    </w:pPr>
    <w:rPr>
      <w:sz w:val="20"/>
      <w:szCs w:val="20"/>
    </w:rPr>
  </w:style>
  <w:style w:type="character" w:customStyle="1" w:styleId="a8">
    <w:name w:val="頁尾 字元"/>
    <w:basedOn w:val="a0"/>
    <w:link w:val="a7"/>
    <w:uiPriority w:val="99"/>
    <w:rsid w:val="00CE6AB0"/>
    <w:rPr>
      <w:sz w:val="20"/>
      <w:szCs w:val="20"/>
    </w:rPr>
  </w:style>
  <w:style w:type="character" w:customStyle="1" w:styleId="20">
    <w:name w:val="標題 2 字元"/>
    <w:basedOn w:val="a0"/>
    <w:link w:val="2"/>
    <w:uiPriority w:val="9"/>
    <w:rsid w:val="00A40EEF"/>
    <w:rPr>
      <w:rFonts w:asciiTheme="majorHAnsi" w:eastAsiaTheme="majorEastAsia" w:hAnsiTheme="majorHAnsi" w:cstheme="majorBidi"/>
      <w:b/>
      <w:bCs/>
      <w:sz w:val="48"/>
      <w:szCs w:val="48"/>
    </w:rPr>
  </w:style>
  <w:style w:type="paragraph" w:styleId="a9">
    <w:name w:val="Body Text"/>
    <w:basedOn w:val="a"/>
    <w:link w:val="aa"/>
    <w:rsid w:val="00472078"/>
    <w:pPr>
      <w:spacing w:before="120" w:after="120" w:line="240" w:lineRule="auto"/>
      <w:jc w:val="both"/>
    </w:pPr>
    <w:rPr>
      <w:rFonts w:ascii="Arial" w:eastAsia="新細明體" w:hAnsi="Arial" w:cs="Times New Roman"/>
      <w:kern w:val="0"/>
      <w:sz w:val="21"/>
      <w:szCs w:val="24"/>
      <w:lang w:val="en-GB" w:eastAsia="en-US"/>
    </w:rPr>
  </w:style>
  <w:style w:type="character" w:customStyle="1" w:styleId="aa">
    <w:name w:val="本文 字元"/>
    <w:basedOn w:val="a0"/>
    <w:link w:val="a9"/>
    <w:rsid w:val="00472078"/>
    <w:rPr>
      <w:rFonts w:ascii="Arial" w:eastAsia="新細明體" w:hAnsi="Arial" w:cs="Times New Roman"/>
      <w:kern w:val="0"/>
      <w:sz w:val="21"/>
      <w:szCs w:val="24"/>
      <w:lang w:val="en-GB" w:eastAsia="en-US"/>
    </w:rPr>
  </w:style>
  <w:style w:type="paragraph" w:styleId="ab">
    <w:name w:val="Balloon Text"/>
    <w:basedOn w:val="a"/>
    <w:link w:val="ac"/>
    <w:uiPriority w:val="99"/>
    <w:semiHidden/>
    <w:unhideWhenUsed/>
    <w:rsid w:val="00963DB8"/>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63DB8"/>
    <w:rPr>
      <w:rFonts w:asciiTheme="majorHAnsi" w:eastAsiaTheme="majorEastAsia" w:hAnsiTheme="majorHAnsi" w:cstheme="majorBidi"/>
      <w:sz w:val="18"/>
      <w:szCs w:val="18"/>
    </w:rPr>
  </w:style>
  <w:style w:type="character" w:styleId="ad">
    <w:name w:val="Hyperlink"/>
    <w:basedOn w:val="a0"/>
    <w:uiPriority w:val="99"/>
    <w:unhideWhenUsed/>
    <w:rsid w:val="00AD5087"/>
    <w:rPr>
      <w:color w:val="0000FF" w:themeColor="hyperlink"/>
      <w:u w:val="single"/>
    </w:rPr>
  </w:style>
  <w:style w:type="paragraph" w:styleId="ae">
    <w:name w:val="Date"/>
    <w:basedOn w:val="a"/>
    <w:next w:val="a"/>
    <w:link w:val="af"/>
    <w:uiPriority w:val="99"/>
    <w:semiHidden/>
    <w:unhideWhenUsed/>
    <w:rsid w:val="00897B67"/>
    <w:pPr>
      <w:jc w:val="right"/>
    </w:pPr>
  </w:style>
  <w:style w:type="character" w:customStyle="1" w:styleId="af">
    <w:name w:val="日期 字元"/>
    <w:basedOn w:val="a0"/>
    <w:link w:val="ae"/>
    <w:uiPriority w:val="99"/>
    <w:semiHidden/>
    <w:rsid w:val="00897B67"/>
  </w:style>
  <w:style w:type="character" w:customStyle="1" w:styleId="10">
    <w:name w:val="標題 1 字元"/>
    <w:basedOn w:val="a0"/>
    <w:link w:val="1"/>
    <w:uiPriority w:val="9"/>
    <w:rsid w:val="008A5C8C"/>
    <w:rPr>
      <w:rFonts w:asciiTheme="majorHAnsi" w:eastAsiaTheme="majorEastAsia" w:hAnsiTheme="majorHAnsi" w:cstheme="majorBidi"/>
      <w:b/>
      <w:bCs/>
      <w:kern w:val="52"/>
      <w:sz w:val="52"/>
      <w:szCs w:val="52"/>
    </w:rPr>
  </w:style>
  <w:style w:type="paragraph" w:styleId="Web">
    <w:name w:val="Normal (Web)"/>
    <w:basedOn w:val="a"/>
    <w:uiPriority w:val="99"/>
    <w:semiHidden/>
    <w:unhideWhenUsed/>
    <w:rsid w:val="0090596B"/>
    <w:pPr>
      <w:spacing w:before="100" w:beforeAutospacing="1" w:after="100" w:afterAutospacing="1" w:line="240" w:lineRule="auto"/>
    </w:pPr>
    <w:rPr>
      <w:rFonts w:ascii="新細明體" w:eastAsia="新細明體" w:hAnsi="新細明體" w:cs="新細明體"/>
      <w:kern w:val="0"/>
      <w:szCs w:val="24"/>
    </w:rPr>
  </w:style>
  <w:style w:type="character" w:styleId="af0">
    <w:name w:val="Strong"/>
    <w:basedOn w:val="a0"/>
    <w:uiPriority w:val="22"/>
    <w:qFormat/>
    <w:rsid w:val="0090596B"/>
    <w:rPr>
      <w:b/>
      <w:bCs/>
    </w:rPr>
  </w:style>
  <w:style w:type="character" w:customStyle="1" w:styleId="30">
    <w:name w:val="標題 3 字元"/>
    <w:basedOn w:val="a0"/>
    <w:link w:val="3"/>
    <w:uiPriority w:val="9"/>
    <w:semiHidden/>
    <w:rsid w:val="002B7CDE"/>
    <w:rPr>
      <w:rFonts w:asciiTheme="majorHAnsi" w:eastAsiaTheme="majorEastAsia" w:hAnsiTheme="majorHAnsi" w:cstheme="majorBidi"/>
      <w:b/>
      <w:bCs/>
      <w:sz w:val="36"/>
      <w:szCs w:val="36"/>
    </w:rPr>
  </w:style>
  <w:style w:type="character" w:styleId="af1">
    <w:name w:val="Emphasis"/>
    <w:basedOn w:val="a0"/>
    <w:uiPriority w:val="20"/>
    <w:qFormat/>
    <w:rsid w:val="003972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951433">
      <w:bodyDiv w:val="1"/>
      <w:marLeft w:val="0"/>
      <w:marRight w:val="0"/>
      <w:marTop w:val="0"/>
      <w:marBottom w:val="0"/>
      <w:divBdr>
        <w:top w:val="none" w:sz="0" w:space="0" w:color="auto"/>
        <w:left w:val="none" w:sz="0" w:space="0" w:color="auto"/>
        <w:bottom w:val="none" w:sz="0" w:space="0" w:color="auto"/>
        <w:right w:val="none" w:sz="0" w:space="0" w:color="auto"/>
      </w:divBdr>
    </w:div>
    <w:div w:id="756754474">
      <w:bodyDiv w:val="1"/>
      <w:marLeft w:val="0"/>
      <w:marRight w:val="0"/>
      <w:marTop w:val="0"/>
      <w:marBottom w:val="0"/>
      <w:divBdr>
        <w:top w:val="none" w:sz="0" w:space="0" w:color="auto"/>
        <w:left w:val="none" w:sz="0" w:space="0" w:color="auto"/>
        <w:bottom w:val="none" w:sz="0" w:space="0" w:color="auto"/>
        <w:right w:val="none" w:sz="0" w:space="0" w:color="auto"/>
      </w:divBdr>
      <w:divsChild>
        <w:div w:id="1733697378">
          <w:marLeft w:val="0"/>
          <w:marRight w:val="0"/>
          <w:marTop w:val="0"/>
          <w:marBottom w:val="0"/>
          <w:divBdr>
            <w:top w:val="none" w:sz="0" w:space="0" w:color="auto"/>
            <w:left w:val="none" w:sz="0" w:space="0" w:color="auto"/>
            <w:bottom w:val="none" w:sz="0" w:space="0" w:color="auto"/>
            <w:right w:val="none" w:sz="0" w:space="0" w:color="auto"/>
          </w:divBdr>
          <w:divsChild>
            <w:div w:id="469634201">
              <w:marLeft w:val="2489"/>
              <w:marRight w:val="2489"/>
              <w:marTop w:val="0"/>
              <w:marBottom w:val="0"/>
              <w:divBdr>
                <w:top w:val="none" w:sz="0" w:space="0" w:color="auto"/>
                <w:left w:val="none" w:sz="0" w:space="0" w:color="auto"/>
                <w:bottom w:val="none" w:sz="0" w:space="0" w:color="auto"/>
                <w:right w:val="none" w:sz="0" w:space="0" w:color="auto"/>
              </w:divBdr>
              <w:divsChild>
                <w:div w:id="12577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1800">
          <w:marLeft w:val="0"/>
          <w:marRight w:val="0"/>
          <w:marTop w:val="0"/>
          <w:marBottom w:val="0"/>
          <w:divBdr>
            <w:top w:val="none" w:sz="0" w:space="0" w:color="auto"/>
            <w:left w:val="none" w:sz="0" w:space="0" w:color="auto"/>
            <w:bottom w:val="none" w:sz="0" w:space="0" w:color="auto"/>
            <w:right w:val="none" w:sz="0" w:space="0" w:color="auto"/>
          </w:divBdr>
          <w:divsChild>
            <w:div w:id="627932300">
              <w:marLeft w:val="2489"/>
              <w:marRight w:val="2489"/>
              <w:marTop w:val="0"/>
              <w:marBottom w:val="0"/>
              <w:divBdr>
                <w:top w:val="none" w:sz="0" w:space="0" w:color="auto"/>
                <w:left w:val="none" w:sz="0" w:space="0" w:color="auto"/>
                <w:bottom w:val="none" w:sz="0" w:space="0" w:color="auto"/>
                <w:right w:val="none" w:sz="0" w:space="0" w:color="auto"/>
              </w:divBdr>
              <w:divsChild>
                <w:div w:id="2551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002">
          <w:marLeft w:val="0"/>
          <w:marRight w:val="0"/>
          <w:marTop w:val="0"/>
          <w:marBottom w:val="0"/>
          <w:divBdr>
            <w:top w:val="none" w:sz="0" w:space="0" w:color="auto"/>
            <w:left w:val="none" w:sz="0" w:space="0" w:color="auto"/>
            <w:bottom w:val="none" w:sz="0" w:space="0" w:color="auto"/>
            <w:right w:val="none" w:sz="0" w:space="0" w:color="auto"/>
          </w:divBdr>
          <w:divsChild>
            <w:div w:id="1283879470">
              <w:marLeft w:val="2489"/>
              <w:marRight w:val="2489"/>
              <w:marTop w:val="0"/>
              <w:marBottom w:val="0"/>
              <w:divBdr>
                <w:top w:val="none" w:sz="0" w:space="0" w:color="auto"/>
                <w:left w:val="none" w:sz="0" w:space="0" w:color="auto"/>
                <w:bottom w:val="none" w:sz="0" w:space="0" w:color="auto"/>
                <w:right w:val="none" w:sz="0" w:space="0" w:color="auto"/>
              </w:divBdr>
              <w:divsChild>
                <w:div w:id="12972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33627">
          <w:marLeft w:val="0"/>
          <w:marRight w:val="0"/>
          <w:marTop w:val="0"/>
          <w:marBottom w:val="0"/>
          <w:divBdr>
            <w:top w:val="none" w:sz="0" w:space="0" w:color="auto"/>
            <w:left w:val="none" w:sz="0" w:space="0" w:color="auto"/>
            <w:bottom w:val="none" w:sz="0" w:space="0" w:color="auto"/>
            <w:right w:val="none" w:sz="0" w:space="0" w:color="auto"/>
          </w:divBdr>
          <w:divsChild>
            <w:div w:id="40834935">
              <w:marLeft w:val="2489"/>
              <w:marRight w:val="2489"/>
              <w:marTop w:val="0"/>
              <w:marBottom w:val="0"/>
              <w:divBdr>
                <w:top w:val="none" w:sz="0" w:space="0" w:color="auto"/>
                <w:left w:val="none" w:sz="0" w:space="0" w:color="auto"/>
                <w:bottom w:val="none" w:sz="0" w:space="0" w:color="auto"/>
                <w:right w:val="none" w:sz="0" w:space="0" w:color="auto"/>
              </w:divBdr>
              <w:divsChild>
                <w:div w:id="18756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8798">
          <w:marLeft w:val="0"/>
          <w:marRight w:val="0"/>
          <w:marTop w:val="0"/>
          <w:marBottom w:val="0"/>
          <w:divBdr>
            <w:top w:val="none" w:sz="0" w:space="0" w:color="auto"/>
            <w:left w:val="none" w:sz="0" w:space="0" w:color="auto"/>
            <w:bottom w:val="none" w:sz="0" w:space="0" w:color="auto"/>
            <w:right w:val="none" w:sz="0" w:space="0" w:color="auto"/>
          </w:divBdr>
          <w:divsChild>
            <w:div w:id="922687810">
              <w:marLeft w:val="2489"/>
              <w:marRight w:val="2489"/>
              <w:marTop w:val="0"/>
              <w:marBottom w:val="0"/>
              <w:divBdr>
                <w:top w:val="none" w:sz="0" w:space="0" w:color="auto"/>
                <w:left w:val="none" w:sz="0" w:space="0" w:color="auto"/>
                <w:bottom w:val="none" w:sz="0" w:space="0" w:color="auto"/>
                <w:right w:val="none" w:sz="0" w:space="0" w:color="auto"/>
              </w:divBdr>
              <w:divsChild>
                <w:div w:id="11183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5061">
          <w:marLeft w:val="0"/>
          <w:marRight w:val="0"/>
          <w:marTop w:val="0"/>
          <w:marBottom w:val="0"/>
          <w:divBdr>
            <w:top w:val="none" w:sz="0" w:space="0" w:color="auto"/>
            <w:left w:val="none" w:sz="0" w:space="0" w:color="auto"/>
            <w:bottom w:val="none" w:sz="0" w:space="0" w:color="auto"/>
            <w:right w:val="none" w:sz="0" w:space="0" w:color="auto"/>
          </w:divBdr>
          <w:divsChild>
            <w:div w:id="2013755358">
              <w:marLeft w:val="2489"/>
              <w:marRight w:val="2489"/>
              <w:marTop w:val="0"/>
              <w:marBottom w:val="0"/>
              <w:divBdr>
                <w:top w:val="none" w:sz="0" w:space="0" w:color="auto"/>
                <w:left w:val="none" w:sz="0" w:space="0" w:color="auto"/>
                <w:bottom w:val="none" w:sz="0" w:space="0" w:color="auto"/>
                <w:right w:val="none" w:sz="0" w:space="0" w:color="auto"/>
              </w:divBdr>
              <w:divsChild>
                <w:div w:id="1942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12396">
      <w:bodyDiv w:val="1"/>
      <w:marLeft w:val="0"/>
      <w:marRight w:val="0"/>
      <w:marTop w:val="0"/>
      <w:marBottom w:val="0"/>
      <w:divBdr>
        <w:top w:val="none" w:sz="0" w:space="0" w:color="auto"/>
        <w:left w:val="none" w:sz="0" w:space="0" w:color="auto"/>
        <w:bottom w:val="none" w:sz="0" w:space="0" w:color="auto"/>
        <w:right w:val="none" w:sz="0" w:space="0" w:color="auto"/>
      </w:divBdr>
    </w:div>
    <w:div w:id="1246233454">
      <w:bodyDiv w:val="1"/>
      <w:marLeft w:val="0"/>
      <w:marRight w:val="0"/>
      <w:marTop w:val="0"/>
      <w:marBottom w:val="0"/>
      <w:divBdr>
        <w:top w:val="none" w:sz="0" w:space="0" w:color="auto"/>
        <w:left w:val="none" w:sz="0" w:space="0" w:color="auto"/>
        <w:bottom w:val="none" w:sz="0" w:space="0" w:color="auto"/>
        <w:right w:val="none" w:sz="0" w:space="0" w:color="auto"/>
      </w:divBdr>
    </w:div>
    <w:div w:id="1295604100">
      <w:bodyDiv w:val="1"/>
      <w:marLeft w:val="0"/>
      <w:marRight w:val="0"/>
      <w:marTop w:val="0"/>
      <w:marBottom w:val="0"/>
      <w:divBdr>
        <w:top w:val="none" w:sz="0" w:space="0" w:color="auto"/>
        <w:left w:val="none" w:sz="0" w:space="0" w:color="auto"/>
        <w:bottom w:val="none" w:sz="0" w:space="0" w:color="auto"/>
        <w:right w:val="none" w:sz="0" w:space="0" w:color="auto"/>
      </w:divBdr>
    </w:div>
    <w:div w:id="1382052238">
      <w:bodyDiv w:val="1"/>
      <w:marLeft w:val="0"/>
      <w:marRight w:val="0"/>
      <w:marTop w:val="0"/>
      <w:marBottom w:val="0"/>
      <w:divBdr>
        <w:top w:val="none" w:sz="0" w:space="0" w:color="auto"/>
        <w:left w:val="none" w:sz="0" w:space="0" w:color="auto"/>
        <w:bottom w:val="none" w:sz="0" w:space="0" w:color="auto"/>
        <w:right w:val="none" w:sz="0" w:space="0" w:color="auto"/>
      </w:divBdr>
    </w:div>
    <w:div w:id="1455252977">
      <w:bodyDiv w:val="1"/>
      <w:marLeft w:val="0"/>
      <w:marRight w:val="0"/>
      <w:marTop w:val="0"/>
      <w:marBottom w:val="0"/>
      <w:divBdr>
        <w:top w:val="none" w:sz="0" w:space="0" w:color="auto"/>
        <w:left w:val="none" w:sz="0" w:space="0" w:color="auto"/>
        <w:bottom w:val="none" w:sz="0" w:space="0" w:color="auto"/>
        <w:right w:val="none" w:sz="0" w:space="0" w:color="auto"/>
      </w:divBdr>
      <w:divsChild>
        <w:div w:id="1472862297">
          <w:marLeft w:val="0"/>
          <w:marRight w:val="0"/>
          <w:marTop w:val="0"/>
          <w:marBottom w:val="0"/>
          <w:divBdr>
            <w:top w:val="none" w:sz="0" w:space="0" w:color="auto"/>
            <w:left w:val="none" w:sz="0" w:space="0" w:color="auto"/>
            <w:bottom w:val="none" w:sz="0" w:space="0" w:color="auto"/>
            <w:right w:val="none" w:sz="0" w:space="0" w:color="auto"/>
          </w:divBdr>
          <w:divsChild>
            <w:div w:id="243032203">
              <w:marLeft w:val="0"/>
              <w:marRight w:val="0"/>
              <w:marTop w:val="0"/>
              <w:marBottom w:val="0"/>
              <w:divBdr>
                <w:top w:val="none" w:sz="0" w:space="0" w:color="auto"/>
                <w:left w:val="none" w:sz="0" w:space="0" w:color="auto"/>
                <w:bottom w:val="none" w:sz="0" w:space="0" w:color="auto"/>
                <w:right w:val="none" w:sz="0" w:space="0" w:color="auto"/>
              </w:divBdr>
              <w:divsChild>
                <w:div w:id="2101901145">
                  <w:marLeft w:val="0"/>
                  <w:marRight w:val="0"/>
                  <w:marTop w:val="0"/>
                  <w:marBottom w:val="0"/>
                  <w:divBdr>
                    <w:top w:val="none" w:sz="0" w:space="0" w:color="auto"/>
                    <w:left w:val="none" w:sz="0" w:space="0" w:color="auto"/>
                    <w:bottom w:val="none" w:sz="0" w:space="0" w:color="auto"/>
                    <w:right w:val="single" w:sz="12" w:space="0" w:color="E6E6E6"/>
                  </w:divBdr>
                  <w:divsChild>
                    <w:div w:id="955135473">
                      <w:marLeft w:val="0"/>
                      <w:marRight w:val="0"/>
                      <w:marTop w:val="450"/>
                      <w:marBottom w:val="450"/>
                      <w:divBdr>
                        <w:top w:val="none" w:sz="0" w:space="0" w:color="auto"/>
                        <w:left w:val="none" w:sz="0" w:space="0" w:color="auto"/>
                        <w:bottom w:val="none" w:sz="0" w:space="0" w:color="auto"/>
                        <w:right w:val="none" w:sz="0" w:space="0" w:color="auto"/>
                      </w:divBdr>
                      <w:divsChild>
                        <w:div w:id="538514772">
                          <w:marLeft w:val="0"/>
                          <w:marRight w:val="0"/>
                          <w:marTop w:val="0"/>
                          <w:marBottom w:val="0"/>
                          <w:divBdr>
                            <w:top w:val="none" w:sz="0" w:space="0" w:color="auto"/>
                            <w:left w:val="none" w:sz="0" w:space="0" w:color="auto"/>
                            <w:bottom w:val="none" w:sz="0" w:space="0" w:color="auto"/>
                            <w:right w:val="none" w:sz="0" w:space="0" w:color="auto"/>
                          </w:divBdr>
                          <w:divsChild>
                            <w:div w:id="193884906">
                              <w:marLeft w:val="0"/>
                              <w:marRight w:val="0"/>
                              <w:marTop w:val="0"/>
                              <w:marBottom w:val="0"/>
                              <w:divBdr>
                                <w:top w:val="none" w:sz="0" w:space="0" w:color="auto"/>
                                <w:left w:val="none" w:sz="0" w:space="0" w:color="auto"/>
                                <w:bottom w:val="none" w:sz="0" w:space="0" w:color="auto"/>
                                <w:right w:val="none" w:sz="0" w:space="0" w:color="auto"/>
                              </w:divBdr>
                              <w:divsChild>
                                <w:div w:id="18998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5551">
          <w:marLeft w:val="0"/>
          <w:marRight w:val="0"/>
          <w:marTop w:val="0"/>
          <w:marBottom w:val="0"/>
          <w:divBdr>
            <w:top w:val="none" w:sz="0" w:space="0" w:color="auto"/>
            <w:left w:val="none" w:sz="0" w:space="0" w:color="auto"/>
            <w:bottom w:val="none" w:sz="0" w:space="0" w:color="auto"/>
            <w:right w:val="none" w:sz="0" w:space="0" w:color="auto"/>
          </w:divBdr>
          <w:divsChild>
            <w:div w:id="1154957143">
              <w:marLeft w:val="0"/>
              <w:marRight w:val="0"/>
              <w:marTop w:val="0"/>
              <w:marBottom w:val="0"/>
              <w:divBdr>
                <w:top w:val="none" w:sz="0" w:space="0" w:color="auto"/>
                <w:left w:val="none" w:sz="0" w:space="0" w:color="auto"/>
                <w:bottom w:val="none" w:sz="0" w:space="0" w:color="auto"/>
                <w:right w:val="none" w:sz="0" w:space="0" w:color="auto"/>
              </w:divBdr>
              <w:divsChild>
                <w:div w:id="428430570">
                  <w:marLeft w:val="0"/>
                  <w:marRight w:val="0"/>
                  <w:marTop w:val="0"/>
                  <w:marBottom w:val="0"/>
                  <w:divBdr>
                    <w:top w:val="none" w:sz="0" w:space="0" w:color="auto"/>
                    <w:left w:val="none" w:sz="0" w:space="0" w:color="auto"/>
                    <w:bottom w:val="none" w:sz="0" w:space="0" w:color="auto"/>
                    <w:right w:val="single" w:sz="12" w:space="0" w:color="E6E6E6"/>
                  </w:divBdr>
                </w:div>
              </w:divsChild>
            </w:div>
          </w:divsChild>
        </w:div>
      </w:divsChild>
    </w:div>
    <w:div w:id="1593472410">
      <w:bodyDiv w:val="1"/>
      <w:marLeft w:val="0"/>
      <w:marRight w:val="0"/>
      <w:marTop w:val="0"/>
      <w:marBottom w:val="0"/>
      <w:divBdr>
        <w:top w:val="none" w:sz="0" w:space="0" w:color="auto"/>
        <w:left w:val="none" w:sz="0" w:space="0" w:color="auto"/>
        <w:bottom w:val="none" w:sz="0" w:space="0" w:color="auto"/>
        <w:right w:val="none" w:sz="0" w:space="0" w:color="auto"/>
      </w:divBdr>
    </w:div>
    <w:div w:id="1919096131">
      <w:bodyDiv w:val="1"/>
      <w:marLeft w:val="0"/>
      <w:marRight w:val="0"/>
      <w:marTop w:val="0"/>
      <w:marBottom w:val="0"/>
      <w:divBdr>
        <w:top w:val="none" w:sz="0" w:space="0" w:color="auto"/>
        <w:left w:val="none" w:sz="0" w:space="0" w:color="auto"/>
        <w:bottom w:val="none" w:sz="0" w:space="0" w:color="auto"/>
        <w:right w:val="none" w:sz="0" w:space="0" w:color="auto"/>
      </w:divBdr>
      <w:divsChild>
        <w:div w:id="781606057">
          <w:marLeft w:val="-225"/>
          <w:marRight w:val="-225"/>
          <w:marTop w:val="0"/>
          <w:marBottom w:val="0"/>
          <w:divBdr>
            <w:top w:val="none" w:sz="0" w:space="0" w:color="auto"/>
            <w:left w:val="none" w:sz="0" w:space="0" w:color="auto"/>
            <w:bottom w:val="none" w:sz="0" w:space="0" w:color="auto"/>
            <w:right w:val="none" w:sz="0" w:space="0" w:color="auto"/>
          </w:divBdr>
          <w:divsChild>
            <w:div w:id="2035418380">
              <w:marLeft w:val="0"/>
              <w:marRight w:val="0"/>
              <w:marTop w:val="0"/>
              <w:marBottom w:val="0"/>
              <w:divBdr>
                <w:top w:val="none" w:sz="0" w:space="0" w:color="auto"/>
                <w:left w:val="none" w:sz="0" w:space="0" w:color="auto"/>
                <w:bottom w:val="none" w:sz="0" w:space="0" w:color="auto"/>
                <w:right w:val="none" w:sz="0" w:space="0" w:color="auto"/>
              </w:divBdr>
              <w:divsChild>
                <w:div w:id="1069888962">
                  <w:marLeft w:val="0"/>
                  <w:marRight w:val="0"/>
                  <w:marTop w:val="0"/>
                  <w:marBottom w:val="0"/>
                  <w:divBdr>
                    <w:top w:val="none" w:sz="0" w:space="0" w:color="auto"/>
                    <w:left w:val="none" w:sz="0" w:space="0" w:color="auto"/>
                    <w:bottom w:val="none" w:sz="0" w:space="0" w:color="auto"/>
                    <w:right w:val="none" w:sz="0" w:space="0" w:color="auto"/>
                  </w:divBdr>
                  <w:divsChild>
                    <w:div w:id="1731224798">
                      <w:marLeft w:val="0"/>
                      <w:marRight w:val="0"/>
                      <w:marTop w:val="0"/>
                      <w:marBottom w:val="0"/>
                      <w:divBdr>
                        <w:top w:val="none" w:sz="0" w:space="0" w:color="auto"/>
                        <w:left w:val="none" w:sz="0" w:space="0" w:color="auto"/>
                        <w:bottom w:val="none" w:sz="0" w:space="0" w:color="auto"/>
                        <w:right w:val="none" w:sz="0" w:space="0" w:color="auto"/>
                      </w:divBdr>
                      <w:divsChild>
                        <w:div w:id="1808669190">
                          <w:marLeft w:val="0"/>
                          <w:marRight w:val="0"/>
                          <w:marTop w:val="0"/>
                          <w:marBottom w:val="0"/>
                          <w:divBdr>
                            <w:top w:val="none" w:sz="0" w:space="0" w:color="auto"/>
                            <w:left w:val="none" w:sz="0" w:space="0" w:color="auto"/>
                            <w:bottom w:val="none" w:sz="0" w:space="0" w:color="auto"/>
                            <w:right w:val="none" w:sz="0" w:space="0" w:color="auto"/>
                          </w:divBdr>
                          <w:divsChild>
                            <w:div w:id="1585608041">
                              <w:marLeft w:val="0"/>
                              <w:marRight w:val="0"/>
                              <w:marTop w:val="0"/>
                              <w:marBottom w:val="0"/>
                              <w:divBdr>
                                <w:top w:val="none" w:sz="0" w:space="0" w:color="auto"/>
                                <w:left w:val="none" w:sz="0" w:space="0" w:color="auto"/>
                                <w:bottom w:val="none" w:sz="0" w:space="0" w:color="auto"/>
                                <w:right w:val="none" w:sz="0" w:space="0" w:color="auto"/>
                              </w:divBdr>
                              <w:divsChild>
                                <w:div w:id="1383208670">
                                  <w:marLeft w:val="0"/>
                                  <w:marRight w:val="0"/>
                                  <w:marTop w:val="0"/>
                                  <w:marBottom w:val="0"/>
                                  <w:divBdr>
                                    <w:top w:val="none" w:sz="0" w:space="0" w:color="auto"/>
                                    <w:left w:val="none" w:sz="0" w:space="0" w:color="auto"/>
                                    <w:bottom w:val="none" w:sz="0" w:space="0" w:color="auto"/>
                                    <w:right w:val="none" w:sz="0" w:space="0" w:color="auto"/>
                                  </w:divBdr>
                                  <w:divsChild>
                                    <w:div w:id="1027296787">
                                      <w:marLeft w:val="-225"/>
                                      <w:marRight w:val="-225"/>
                                      <w:marTop w:val="0"/>
                                      <w:marBottom w:val="0"/>
                                      <w:divBdr>
                                        <w:top w:val="none" w:sz="0" w:space="0" w:color="auto"/>
                                        <w:left w:val="none" w:sz="0" w:space="0" w:color="auto"/>
                                        <w:bottom w:val="none" w:sz="0" w:space="0" w:color="auto"/>
                                        <w:right w:val="none" w:sz="0" w:space="0" w:color="auto"/>
                                      </w:divBdr>
                                      <w:divsChild>
                                        <w:div w:id="1114524353">
                                          <w:marLeft w:val="0"/>
                                          <w:marRight w:val="0"/>
                                          <w:marTop w:val="0"/>
                                          <w:marBottom w:val="0"/>
                                          <w:divBdr>
                                            <w:top w:val="none" w:sz="0" w:space="0" w:color="auto"/>
                                            <w:left w:val="none" w:sz="0" w:space="0" w:color="auto"/>
                                            <w:bottom w:val="none" w:sz="0" w:space="0" w:color="auto"/>
                                            <w:right w:val="none" w:sz="0" w:space="0" w:color="auto"/>
                                          </w:divBdr>
                                        </w:div>
                                        <w:div w:id="9444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565051">
          <w:marLeft w:val="-225"/>
          <w:marRight w:val="-225"/>
          <w:marTop w:val="0"/>
          <w:marBottom w:val="0"/>
          <w:divBdr>
            <w:top w:val="none" w:sz="0" w:space="0" w:color="auto"/>
            <w:left w:val="none" w:sz="0" w:space="0" w:color="auto"/>
            <w:bottom w:val="none" w:sz="0" w:space="0" w:color="auto"/>
            <w:right w:val="none" w:sz="0" w:space="0" w:color="auto"/>
          </w:divBdr>
          <w:divsChild>
            <w:div w:id="273828210">
              <w:marLeft w:val="0"/>
              <w:marRight w:val="0"/>
              <w:marTop w:val="0"/>
              <w:marBottom w:val="0"/>
              <w:divBdr>
                <w:top w:val="none" w:sz="0" w:space="0" w:color="auto"/>
                <w:left w:val="none" w:sz="0" w:space="0" w:color="auto"/>
                <w:bottom w:val="none" w:sz="0" w:space="0" w:color="auto"/>
                <w:right w:val="none" w:sz="0" w:space="0" w:color="auto"/>
              </w:divBdr>
              <w:divsChild>
                <w:div w:id="1343782367">
                  <w:marLeft w:val="0"/>
                  <w:marRight w:val="0"/>
                  <w:marTop w:val="0"/>
                  <w:marBottom w:val="0"/>
                  <w:divBdr>
                    <w:top w:val="none" w:sz="0" w:space="0" w:color="auto"/>
                    <w:left w:val="none" w:sz="0" w:space="0" w:color="auto"/>
                    <w:bottom w:val="none" w:sz="0" w:space="0" w:color="auto"/>
                    <w:right w:val="none" w:sz="0" w:space="0" w:color="auto"/>
                  </w:divBdr>
                  <w:divsChild>
                    <w:div w:id="556404385">
                      <w:marLeft w:val="0"/>
                      <w:marRight w:val="0"/>
                      <w:marTop w:val="0"/>
                      <w:marBottom w:val="0"/>
                      <w:divBdr>
                        <w:top w:val="none" w:sz="0" w:space="0" w:color="auto"/>
                        <w:left w:val="none" w:sz="0" w:space="0" w:color="auto"/>
                        <w:bottom w:val="none" w:sz="0" w:space="0" w:color="auto"/>
                        <w:right w:val="none" w:sz="0" w:space="0" w:color="auto"/>
                      </w:divBdr>
                      <w:divsChild>
                        <w:div w:id="968167055">
                          <w:marLeft w:val="0"/>
                          <w:marRight w:val="0"/>
                          <w:marTop w:val="0"/>
                          <w:marBottom w:val="0"/>
                          <w:divBdr>
                            <w:top w:val="none" w:sz="0" w:space="0" w:color="auto"/>
                            <w:left w:val="none" w:sz="0" w:space="0" w:color="auto"/>
                            <w:bottom w:val="none" w:sz="0" w:space="0" w:color="auto"/>
                            <w:right w:val="none" w:sz="0" w:space="0" w:color="auto"/>
                          </w:divBdr>
                          <w:divsChild>
                            <w:div w:id="252251078">
                              <w:marLeft w:val="0"/>
                              <w:marRight w:val="0"/>
                              <w:marTop w:val="0"/>
                              <w:marBottom w:val="0"/>
                              <w:divBdr>
                                <w:top w:val="none" w:sz="0" w:space="0" w:color="auto"/>
                                <w:left w:val="none" w:sz="0" w:space="0" w:color="auto"/>
                                <w:bottom w:val="none" w:sz="0" w:space="0" w:color="auto"/>
                                <w:right w:val="none" w:sz="0" w:space="0" w:color="auto"/>
                              </w:divBdr>
                              <w:divsChild>
                                <w:div w:id="16595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173818">
      <w:bodyDiv w:val="1"/>
      <w:marLeft w:val="0"/>
      <w:marRight w:val="0"/>
      <w:marTop w:val="0"/>
      <w:marBottom w:val="0"/>
      <w:divBdr>
        <w:top w:val="none" w:sz="0" w:space="0" w:color="auto"/>
        <w:left w:val="none" w:sz="0" w:space="0" w:color="auto"/>
        <w:bottom w:val="none" w:sz="0" w:space="0" w:color="auto"/>
        <w:right w:val="none" w:sz="0" w:space="0" w:color="auto"/>
      </w:divBdr>
      <w:divsChild>
        <w:div w:id="1417626083">
          <w:marLeft w:val="0"/>
          <w:marRight w:val="0"/>
          <w:marTop w:val="0"/>
          <w:marBottom w:val="0"/>
          <w:divBdr>
            <w:top w:val="none" w:sz="0" w:space="0" w:color="auto"/>
            <w:left w:val="none" w:sz="0" w:space="0" w:color="auto"/>
            <w:bottom w:val="single" w:sz="6" w:space="0" w:color="9C9C9C"/>
            <w:right w:val="none" w:sz="0" w:space="0" w:color="auto"/>
          </w:divBdr>
          <w:divsChild>
            <w:div w:id="1950965952">
              <w:marLeft w:val="0"/>
              <w:marRight w:val="0"/>
              <w:marTop w:val="100"/>
              <w:marBottom w:val="100"/>
              <w:divBdr>
                <w:top w:val="none" w:sz="0" w:space="0" w:color="auto"/>
                <w:left w:val="none" w:sz="0" w:space="0" w:color="auto"/>
                <w:bottom w:val="none" w:sz="0" w:space="0" w:color="auto"/>
                <w:right w:val="none" w:sz="0" w:space="0" w:color="auto"/>
              </w:divBdr>
            </w:div>
          </w:divsChild>
        </w:div>
        <w:div w:id="1386249782">
          <w:marLeft w:val="0"/>
          <w:marRight w:val="0"/>
          <w:marTop w:val="0"/>
          <w:marBottom w:val="0"/>
          <w:divBdr>
            <w:top w:val="none" w:sz="0" w:space="0" w:color="auto"/>
            <w:left w:val="none" w:sz="0" w:space="0" w:color="auto"/>
            <w:bottom w:val="none" w:sz="0" w:space="0" w:color="auto"/>
            <w:right w:val="none" w:sz="0" w:space="0" w:color="auto"/>
          </w:divBdr>
          <w:divsChild>
            <w:div w:id="406927686">
              <w:marLeft w:val="2489"/>
              <w:marRight w:val="2489"/>
              <w:marTop w:val="0"/>
              <w:marBottom w:val="0"/>
              <w:divBdr>
                <w:top w:val="none" w:sz="0" w:space="0" w:color="auto"/>
                <w:left w:val="none" w:sz="0" w:space="0" w:color="auto"/>
                <w:bottom w:val="none" w:sz="0" w:space="0" w:color="auto"/>
                <w:right w:val="none" w:sz="0" w:space="0" w:color="auto"/>
              </w:divBdr>
              <w:divsChild>
                <w:div w:id="81784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59133">
          <w:marLeft w:val="0"/>
          <w:marRight w:val="0"/>
          <w:marTop w:val="0"/>
          <w:marBottom w:val="0"/>
          <w:divBdr>
            <w:top w:val="none" w:sz="0" w:space="0" w:color="auto"/>
            <w:left w:val="none" w:sz="0" w:space="0" w:color="auto"/>
            <w:bottom w:val="none" w:sz="0" w:space="0" w:color="auto"/>
            <w:right w:val="none" w:sz="0" w:space="0" w:color="auto"/>
          </w:divBdr>
          <w:divsChild>
            <w:div w:id="682125868">
              <w:marLeft w:val="2489"/>
              <w:marRight w:val="2489"/>
              <w:marTop w:val="0"/>
              <w:marBottom w:val="0"/>
              <w:divBdr>
                <w:top w:val="none" w:sz="0" w:space="0" w:color="auto"/>
                <w:left w:val="none" w:sz="0" w:space="0" w:color="auto"/>
                <w:bottom w:val="none" w:sz="0" w:space="0" w:color="auto"/>
                <w:right w:val="none" w:sz="0" w:space="0" w:color="auto"/>
              </w:divBdr>
              <w:divsChild>
                <w:div w:id="12414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4BB72-7B96-44C3-8AE9-45DB8D205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812</Words>
  <Characters>4630</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dc:creator>
  <cp:lastModifiedBy>Angel_Lee</cp:lastModifiedBy>
  <cp:revision>5</cp:revision>
  <cp:lastPrinted>2015-02-17T01:44:00Z</cp:lastPrinted>
  <dcterms:created xsi:type="dcterms:W3CDTF">2019-12-17T05:43:00Z</dcterms:created>
  <dcterms:modified xsi:type="dcterms:W3CDTF">2020-05-14T10:22:00Z</dcterms:modified>
</cp:coreProperties>
</file>